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561287201"/>
        <w:docPartObj>
          <w:docPartGallery w:val="Cover Pages"/>
          <w:docPartUnique/>
        </w:docPartObj>
      </w:sdtPr>
      <w:sdtEndPr>
        <w:rPr>
          <w:b/>
          <w:bCs/>
        </w:rPr>
      </w:sdtEndPr>
      <w:sdtContent>
        <w:p w14:paraId="7773DE13" w14:textId="3756A241" w:rsidR="004D6325" w:rsidRDefault="004D6325"/>
        <w:p w14:paraId="6D516DA3" w14:textId="0D18565D" w:rsidR="00BC5A2C" w:rsidRDefault="00525C72">
          <w:pPr>
            <w:rPr>
              <w:b/>
              <w:bCs/>
            </w:rPr>
          </w:pPr>
          <w:r w:rsidRPr="004D6325">
            <w:rPr>
              <w:b/>
              <w:bCs/>
              <w:noProof/>
            </w:rPr>
            <mc:AlternateContent>
              <mc:Choice Requires="wps">
                <w:drawing>
                  <wp:anchor distT="45720" distB="45720" distL="114300" distR="114300" simplePos="0" relativeHeight="251658243" behindDoc="0" locked="0" layoutInCell="1" allowOverlap="1" wp14:anchorId="09CDD1AA" wp14:editId="4A3A8687">
                    <wp:simplePos x="0" y="0"/>
                    <wp:positionH relativeFrom="column">
                      <wp:posOffset>-548640</wp:posOffset>
                    </wp:positionH>
                    <wp:positionV relativeFrom="paragraph">
                      <wp:posOffset>8238490</wp:posOffset>
                    </wp:positionV>
                    <wp:extent cx="1391285" cy="294005"/>
                    <wp:effectExtent l="0" t="0" r="0" b="0"/>
                    <wp:wrapSquare wrapText="bothSides"/>
                    <wp:docPr id="1398370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294005"/>
                            </a:xfrm>
                            <a:prstGeom prst="rect">
                              <a:avLst/>
                            </a:prstGeom>
                            <a:noFill/>
                            <a:ln w="9525">
                              <a:noFill/>
                              <a:miter lim="800000"/>
                              <a:headEnd/>
                              <a:tailEnd/>
                            </a:ln>
                          </wps:spPr>
                          <wps:txbx>
                            <w:txbxContent>
                              <w:p w14:paraId="2B4EF55E" w14:textId="68014712" w:rsidR="004D6325" w:rsidRDefault="00525C72">
                                <w:r>
                                  <w:t>November</w:t>
                                </w:r>
                                <w:r w:rsidR="004D6325">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DD1AA" id="_x0000_t202" coordsize="21600,21600" o:spt="202" path="m,l,21600r21600,l21600,xe">
                    <v:stroke joinstyle="miter"/>
                    <v:path gradientshapeok="t" o:connecttype="rect"/>
                  </v:shapetype>
                  <v:shape id="Text Box 2" o:spid="_x0000_s1026" type="#_x0000_t202" style="position:absolute;margin-left:-43.2pt;margin-top:648.7pt;width:109.55pt;height:23.1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" filled="f" stroked="f">
                    <v:textbox>
                      <w:txbxContent>
                        <w:p w14:paraId="2B4EF55E" w14:textId="68014712" w:rsidR="004D6325" w:rsidRDefault="00525C72">
                          <w:r>
                            <w:t>November</w:t>
                          </w:r>
                          <w:r w:rsidR="004D6325">
                            <w:t xml:space="preserve"> 2024</w:t>
                          </w:r>
                        </w:p>
                      </w:txbxContent>
                    </v:textbox>
                    <w10:wrap type="square"/>
                  </v:shape>
                </w:pict>
              </mc:Fallback>
            </mc:AlternateContent>
          </w:r>
          <w:r w:rsidR="000E366C">
            <w:rPr>
              <w:noProof/>
            </w:rPr>
            <mc:AlternateContent>
              <mc:Choice Requires="wps">
                <w:drawing>
                  <wp:anchor distT="45720" distB="45720" distL="114300" distR="114300" simplePos="0" relativeHeight="251658240" behindDoc="0" locked="0" layoutInCell="1" allowOverlap="1" wp14:anchorId="67CCF6DF" wp14:editId="1DD3C09B">
                    <wp:simplePos x="0" y="0"/>
                    <wp:positionH relativeFrom="column">
                      <wp:posOffset>661753</wp:posOffset>
                    </wp:positionH>
                    <wp:positionV relativeFrom="paragraph">
                      <wp:posOffset>1407629</wp:posOffset>
                    </wp:positionV>
                    <wp:extent cx="4683125" cy="2019300"/>
                    <wp:effectExtent l="0" t="0" r="0" b="0"/>
                    <wp:wrapSquare wrapText="bothSides"/>
                    <wp:docPr id="1968272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2019300"/>
                            </a:xfrm>
                            <a:prstGeom prst="rect">
                              <a:avLst/>
                            </a:prstGeom>
                            <a:noFill/>
                            <a:ln w="9525">
                              <a:noFill/>
                              <a:miter lim="800000"/>
                              <a:headEnd/>
                              <a:tailEnd/>
                            </a:ln>
                          </wps:spPr>
                          <wps:txbx>
                            <w:txbxContent>
                              <w:p w14:paraId="2061E8CC" w14:textId="77777777" w:rsidR="004D6325" w:rsidRDefault="004D6325" w:rsidP="004D6325">
                                <w:r>
                                  <w:rPr>
                                    <w:noProof/>
                                  </w:rPr>
                                  <w:drawing>
                                    <wp:inline distT="0" distB="0" distL="0" distR="0" wp14:anchorId="32D909D2" wp14:editId="3995F5A5">
                                      <wp:extent cx="4512101" cy="1781092"/>
                                      <wp:effectExtent l="0" t="0" r="3175" b="0"/>
                                      <wp:docPr id="2022009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193" cy="1800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CF6DF" id="_x0000_s1027" type="#_x0000_t202" style="position:absolute;margin-left:52.1pt;margin-top:110.85pt;width:368.75pt;height:15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T/+gEAANU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" filled="f" stroked="f">
                    <v:textbox>
                      <w:txbxContent>
                        <w:p w14:paraId="2061E8CC" w14:textId="77777777" w:rsidR="004D6325" w:rsidRDefault="004D6325" w:rsidP="004D6325">
                          <w:r>
                            <w:rPr>
                              <w:noProof/>
                            </w:rPr>
                            <w:drawing>
                              <wp:inline distT="0" distB="0" distL="0" distR="0" wp14:anchorId="32D909D2" wp14:editId="3995F5A5">
                                <wp:extent cx="4512101" cy="1781092"/>
                                <wp:effectExtent l="0" t="0" r="3175" b="0"/>
                                <wp:docPr id="2022009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193" cy="1800865"/>
                                        </a:xfrm>
                                        <a:prstGeom prst="rect">
                                          <a:avLst/>
                                        </a:prstGeom>
                                        <a:noFill/>
                                        <a:ln>
                                          <a:noFill/>
                                        </a:ln>
                                      </pic:spPr>
                                    </pic:pic>
                                  </a:graphicData>
                                </a:graphic>
                              </wp:inline>
                            </w:drawing>
                          </w:r>
                        </w:p>
                      </w:txbxContent>
                    </v:textbox>
                    <w10:wrap type="square"/>
                  </v:shape>
                </w:pict>
              </mc:Fallback>
            </mc:AlternateContent>
          </w:r>
          <w:r w:rsidR="000E366C" w:rsidRPr="004D6325">
            <w:rPr>
              <w:b/>
              <w:bCs/>
              <w:noProof/>
            </w:rPr>
            <mc:AlternateContent>
              <mc:Choice Requires="wps">
                <w:drawing>
                  <wp:anchor distT="45720" distB="45720" distL="114300" distR="114300" simplePos="0" relativeHeight="251658242" behindDoc="0" locked="0" layoutInCell="1" allowOverlap="1" wp14:anchorId="166B425F" wp14:editId="7AD602DE">
                    <wp:simplePos x="0" y="0"/>
                    <wp:positionH relativeFrom="column">
                      <wp:posOffset>1104817</wp:posOffset>
                    </wp:positionH>
                    <wp:positionV relativeFrom="paragraph">
                      <wp:posOffset>4350082</wp:posOffset>
                    </wp:positionV>
                    <wp:extent cx="3935730" cy="1404620"/>
                    <wp:effectExtent l="0" t="0" r="0" b="0"/>
                    <wp:wrapSquare wrapText="bothSides"/>
                    <wp:docPr id="11595144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noFill/>
                            <a:ln w="9525">
                              <a:noFill/>
                              <a:miter lim="800000"/>
                              <a:headEnd/>
                              <a:tailEnd/>
                            </a:ln>
                          </wps:spPr>
                          <wps:txbx>
                            <w:txbxContent>
                              <w:p w14:paraId="0639EA45" w14:textId="3E1F969F" w:rsidR="004D6325" w:rsidRPr="004D6325" w:rsidRDefault="004D6325" w:rsidP="004D6325">
                                <w:pPr>
                                  <w:jc w:val="center"/>
                                  <w:rPr>
                                    <w:b/>
                                    <w:bCs/>
                                    <w:sz w:val="44"/>
                                    <w:szCs w:val="44"/>
                                  </w:rPr>
                                </w:pPr>
                                <w:r>
                                  <w:rPr>
                                    <w:b/>
                                    <w:bCs/>
                                    <w:sz w:val="44"/>
                                    <w:szCs w:val="44"/>
                                  </w:rPr>
                                  <w:t>DAC Guidance Note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B425F" id="_x0000_s1028" type="#_x0000_t202" style="position:absolute;margin-left:87pt;margin-top:342.55pt;width:309.9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" filled="f" stroked="f">
                    <v:textbox style="mso-fit-shape-to-text:t">
                      <w:txbxContent>
                        <w:p w14:paraId="0639EA45" w14:textId="3E1F969F" w:rsidR="004D6325" w:rsidRPr="004D6325" w:rsidRDefault="004D6325" w:rsidP="004D6325">
                          <w:pPr>
                            <w:jc w:val="center"/>
                            <w:rPr>
                              <w:b/>
                              <w:bCs/>
                              <w:sz w:val="44"/>
                              <w:szCs w:val="44"/>
                            </w:rPr>
                          </w:pPr>
                          <w:r>
                            <w:rPr>
                              <w:b/>
                              <w:bCs/>
                              <w:sz w:val="44"/>
                              <w:szCs w:val="44"/>
                            </w:rPr>
                            <w:t>DAC Guidance Note</w:t>
                          </w:r>
                        </w:p>
                      </w:txbxContent>
                    </v:textbox>
                    <w10:wrap type="square"/>
                  </v:shape>
                </w:pict>
              </mc:Fallback>
            </mc:AlternateContent>
          </w:r>
          <w:r w:rsidR="000E366C" w:rsidRPr="004D6325">
            <w:rPr>
              <w:b/>
              <w:bCs/>
              <w:noProof/>
            </w:rPr>
            <mc:AlternateContent>
              <mc:Choice Requires="wps">
                <w:drawing>
                  <wp:anchor distT="45720" distB="45720" distL="114300" distR="114300" simplePos="0" relativeHeight="251658241" behindDoc="0" locked="0" layoutInCell="1" allowOverlap="1" wp14:anchorId="1E43A758" wp14:editId="6F08D14F">
                    <wp:simplePos x="0" y="0"/>
                    <wp:positionH relativeFrom="column">
                      <wp:posOffset>1104431</wp:posOffset>
                    </wp:positionH>
                    <wp:positionV relativeFrom="paragraph">
                      <wp:posOffset>4803140</wp:posOffset>
                    </wp:positionV>
                    <wp:extent cx="3935730" cy="1404620"/>
                    <wp:effectExtent l="0" t="0" r="0" b="0"/>
                    <wp:wrapSquare wrapText="bothSides"/>
                    <wp:docPr id="6158420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730" cy="1404620"/>
                            </a:xfrm>
                            <a:prstGeom prst="rect">
                              <a:avLst/>
                            </a:prstGeom>
                            <a:noFill/>
                            <a:ln w="9525">
                              <a:noFill/>
                              <a:miter lim="800000"/>
                              <a:headEnd/>
                              <a:tailEnd/>
                            </a:ln>
                          </wps:spPr>
                          <wps:txbx>
                            <w:txbxContent>
                              <w:p w14:paraId="7B05C8DD" w14:textId="0CCA2C80" w:rsidR="004D6325" w:rsidRPr="004D6325" w:rsidRDefault="004D6325" w:rsidP="004D6325">
                                <w:pPr>
                                  <w:jc w:val="center"/>
                                  <w:rPr>
                                    <w:b/>
                                    <w:bCs/>
                                    <w:sz w:val="44"/>
                                    <w:szCs w:val="44"/>
                                  </w:rPr>
                                </w:pPr>
                                <w:r w:rsidRPr="004D6325">
                                  <w:rPr>
                                    <w:b/>
                                    <w:bCs/>
                                    <w:sz w:val="44"/>
                                    <w:szCs w:val="44"/>
                                  </w:rPr>
                                  <w:t>Installation of Internet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3A758" id="_x0000_s1029" type="#_x0000_t202" style="position:absolute;margin-left:86.95pt;margin-top:378.2pt;width:309.9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" filled="f" stroked="f">
                    <v:textbox style="mso-fit-shape-to-text:t">
                      <w:txbxContent>
                        <w:p w14:paraId="7B05C8DD" w14:textId="0CCA2C80" w:rsidR="004D6325" w:rsidRPr="004D6325" w:rsidRDefault="004D6325" w:rsidP="004D6325">
                          <w:pPr>
                            <w:jc w:val="center"/>
                            <w:rPr>
                              <w:b/>
                              <w:bCs/>
                              <w:sz w:val="44"/>
                              <w:szCs w:val="44"/>
                            </w:rPr>
                          </w:pPr>
                          <w:r w:rsidRPr="004D6325">
                            <w:rPr>
                              <w:b/>
                              <w:bCs/>
                              <w:sz w:val="44"/>
                              <w:szCs w:val="44"/>
                            </w:rPr>
                            <w:t>Installation of Internet</w:t>
                          </w:r>
                        </w:p>
                      </w:txbxContent>
                    </v:textbox>
                    <w10:wrap type="square"/>
                  </v:shape>
                </w:pict>
              </mc:Fallback>
            </mc:AlternateContent>
          </w:r>
          <w:r w:rsidR="004D6325">
            <w:rPr>
              <w:b/>
              <w:bCs/>
            </w:rPr>
            <w:br w:type="page"/>
          </w:r>
        </w:p>
        <w:p w14:paraId="77A56F10" w14:textId="1C225CDE" w:rsidR="00BC5A2C" w:rsidRPr="00BC5A2C" w:rsidRDefault="00B214C2">
          <w:pPr>
            <w:rPr>
              <w:b/>
              <w:bCs/>
            </w:rPr>
          </w:pPr>
        </w:p>
      </w:sdtContent>
    </w:sdt>
    <w:p w14:paraId="12349E6E" w14:textId="011EAB2F" w:rsidR="00262EF1" w:rsidRPr="00216528" w:rsidRDefault="00262EF1">
      <w:pPr>
        <w:rPr>
          <w:sz w:val="22"/>
          <w:szCs w:val="22"/>
        </w:rPr>
      </w:pPr>
      <w:r w:rsidRPr="00262EF1">
        <w:rPr>
          <w:sz w:val="22"/>
          <w:szCs w:val="22"/>
        </w:rPr>
        <w:t xml:space="preserve">The installation of internet to a church can be transformative for mission. From live streaming regular worship, to connecting contactless giving devices and to imaginative ways of engaging </w:t>
      </w:r>
      <w:r w:rsidRPr="00DC5060">
        <w:rPr>
          <w:sz w:val="22"/>
          <w:szCs w:val="22"/>
        </w:rPr>
        <w:t>congregations</w:t>
      </w:r>
      <w:r w:rsidR="00865144" w:rsidRPr="00DC5060">
        <w:rPr>
          <w:sz w:val="22"/>
          <w:szCs w:val="22"/>
        </w:rPr>
        <w:t>,</w:t>
      </w:r>
      <w:r w:rsidRPr="00DC5060">
        <w:rPr>
          <w:sz w:val="22"/>
          <w:szCs w:val="22"/>
        </w:rPr>
        <w:t xml:space="preserve"> being</w:t>
      </w:r>
      <w:r w:rsidR="00865144" w:rsidRPr="00DC5060">
        <w:rPr>
          <w:sz w:val="22"/>
          <w:szCs w:val="22"/>
        </w:rPr>
        <w:t xml:space="preserve"> </w:t>
      </w:r>
      <w:r w:rsidRPr="00262EF1">
        <w:rPr>
          <w:sz w:val="22"/>
          <w:szCs w:val="22"/>
        </w:rPr>
        <w:t xml:space="preserve">connected opens the church to more possibilities. This is why, when the Faculty Jurisdiction Rules were updated, the installation of cables for the purposes of internet were added to Schedule 1 as a list B item. </w:t>
      </w:r>
      <w:r w:rsidR="00B51F58">
        <w:rPr>
          <w:sz w:val="22"/>
          <w:szCs w:val="22"/>
        </w:rPr>
        <w:t>T</w:t>
      </w:r>
      <w:r w:rsidRPr="00262EF1">
        <w:rPr>
          <w:sz w:val="22"/>
          <w:szCs w:val="22"/>
        </w:rPr>
        <w:t>here has been no better time to get connected.</w:t>
      </w:r>
    </w:p>
    <w:p w14:paraId="2AFD9EA3" w14:textId="5E7CE489" w:rsidR="004D6325" w:rsidRPr="00216528" w:rsidRDefault="00BC5A2C">
      <w:pPr>
        <w:rPr>
          <w:b/>
          <w:bCs/>
          <w:sz w:val="22"/>
          <w:szCs w:val="22"/>
        </w:rPr>
      </w:pPr>
      <w:r w:rsidRPr="00216528">
        <w:rPr>
          <w:sz w:val="22"/>
          <w:szCs w:val="22"/>
        </w:rPr>
        <w:t xml:space="preserve">Any project requires appropriate </w:t>
      </w:r>
      <w:r w:rsidR="005601FD" w:rsidRPr="00216528">
        <w:rPr>
          <w:sz w:val="22"/>
          <w:szCs w:val="22"/>
        </w:rPr>
        <w:t>planning,</w:t>
      </w:r>
      <w:r w:rsidRPr="00216528">
        <w:rPr>
          <w:sz w:val="22"/>
          <w:szCs w:val="22"/>
        </w:rPr>
        <w:t xml:space="preserve"> </w:t>
      </w:r>
      <w:r w:rsidR="005601FD" w:rsidRPr="00216528">
        <w:rPr>
          <w:sz w:val="22"/>
          <w:szCs w:val="22"/>
        </w:rPr>
        <w:t xml:space="preserve">and this is </w:t>
      </w:r>
      <w:r w:rsidRPr="00216528">
        <w:rPr>
          <w:sz w:val="22"/>
          <w:szCs w:val="22"/>
        </w:rPr>
        <w:t xml:space="preserve">especially </w:t>
      </w:r>
      <w:r w:rsidR="005601FD" w:rsidRPr="00216528">
        <w:rPr>
          <w:sz w:val="22"/>
          <w:szCs w:val="22"/>
        </w:rPr>
        <w:t>so when the building could be listed, and burials are present.</w:t>
      </w:r>
      <w:r w:rsidR="00F57372" w:rsidRPr="00216528">
        <w:rPr>
          <w:sz w:val="22"/>
          <w:szCs w:val="22"/>
        </w:rPr>
        <w:t xml:space="preserve"> There are</w:t>
      </w:r>
      <w:r w:rsidR="00C27749">
        <w:rPr>
          <w:sz w:val="22"/>
          <w:szCs w:val="22"/>
        </w:rPr>
        <w:t xml:space="preserve"> </w:t>
      </w:r>
      <w:r w:rsidR="00F57372" w:rsidRPr="00216528">
        <w:rPr>
          <w:sz w:val="22"/>
          <w:szCs w:val="22"/>
        </w:rPr>
        <w:t xml:space="preserve">certain considerations that need to be </w:t>
      </w:r>
      <w:proofErr w:type="gramStart"/>
      <w:r w:rsidR="00F57372" w:rsidRPr="00216528">
        <w:rPr>
          <w:sz w:val="22"/>
          <w:szCs w:val="22"/>
        </w:rPr>
        <w:t>taken into account</w:t>
      </w:r>
      <w:proofErr w:type="gramEnd"/>
      <w:r w:rsidR="00F57372" w:rsidRPr="00216528">
        <w:rPr>
          <w:sz w:val="22"/>
          <w:szCs w:val="22"/>
        </w:rPr>
        <w:t xml:space="preserve"> before and during installation to avoid any potential pitfalls. </w:t>
      </w:r>
      <w:r w:rsidR="005601FD" w:rsidRPr="00216528">
        <w:rPr>
          <w:sz w:val="22"/>
          <w:szCs w:val="22"/>
        </w:rPr>
        <w:t xml:space="preserve">When the Archdeacon consults the DAC for advice a certain level of information is required to show that the necessary considerations have taken place. This will help speed up the process for all involved and avoid frustration. </w:t>
      </w:r>
    </w:p>
    <w:p w14:paraId="3842B9BE" w14:textId="236DF930" w:rsidR="00086386" w:rsidRPr="00216528" w:rsidRDefault="005601FD" w:rsidP="008B43C3">
      <w:pPr>
        <w:rPr>
          <w:sz w:val="22"/>
          <w:szCs w:val="22"/>
        </w:rPr>
      </w:pPr>
      <w:r w:rsidRPr="00216528">
        <w:rPr>
          <w:sz w:val="22"/>
          <w:szCs w:val="22"/>
        </w:rPr>
        <w:t>From a parish perspective it is better to understand those considerations w</w:t>
      </w:r>
      <w:r w:rsidR="00086386" w:rsidRPr="00216528">
        <w:rPr>
          <w:sz w:val="22"/>
          <w:szCs w:val="22"/>
        </w:rPr>
        <w:t xml:space="preserve">hen discussions take place with </w:t>
      </w:r>
      <w:r w:rsidRPr="00216528">
        <w:rPr>
          <w:sz w:val="22"/>
          <w:szCs w:val="22"/>
        </w:rPr>
        <w:t>the i</w:t>
      </w:r>
      <w:r w:rsidR="00086386" w:rsidRPr="00216528">
        <w:rPr>
          <w:sz w:val="22"/>
          <w:szCs w:val="22"/>
        </w:rPr>
        <w:t>nternet</w:t>
      </w:r>
      <w:r w:rsidRPr="00216528">
        <w:rPr>
          <w:sz w:val="22"/>
          <w:szCs w:val="22"/>
        </w:rPr>
        <w:t xml:space="preserve"> provider. T</w:t>
      </w:r>
      <w:r w:rsidR="00086386" w:rsidRPr="00216528">
        <w:rPr>
          <w:sz w:val="22"/>
          <w:szCs w:val="22"/>
        </w:rPr>
        <w:t xml:space="preserve">he following information </w:t>
      </w:r>
      <w:r w:rsidR="00C27749">
        <w:rPr>
          <w:sz w:val="22"/>
          <w:szCs w:val="22"/>
        </w:rPr>
        <w:t xml:space="preserve">has been provided to help the PCC and contractor. </w:t>
      </w:r>
      <w:r w:rsidRPr="00216528">
        <w:rPr>
          <w:sz w:val="22"/>
          <w:szCs w:val="22"/>
        </w:rPr>
        <w:t>Please note that it is t</w:t>
      </w:r>
      <w:r w:rsidR="00EE358C" w:rsidRPr="00216528">
        <w:rPr>
          <w:sz w:val="22"/>
          <w:szCs w:val="22"/>
        </w:rPr>
        <w:t>he parish</w:t>
      </w:r>
      <w:r w:rsidRPr="00216528">
        <w:rPr>
          <w:sz w:val="22"/>
          <w:szCs w:val="22"/>
        </w:rPr>
        <w:t xml:space="preserve"> that</w:t>
      </w:r>
      <w:r w:rsidR="00EE358C" w:rsidRPr="00216528">
        <w:rPr>
          <w:sz w:val="22"/>
          <w:szCs w:val="22"/>
        </w:rPr>
        <w:t xml:space="preserve"> applies for List B via the </w:t>
      </w:r>
      <w:hyperlink r:id="rId8" w:history="1">
        <w:r w:rsidRPr="00216528">
          <w:rPr>
            <w:rStyle w:val="Hyperlink"/>
            <w:sz w:val="22"/>
            <w:szCs w:val="22"/>
          </w:rPr>
          <w:t>O</w:t>
        </w:r>
        <w:r w:rsidR="00EE358C" w:rsidRPr="00216528">
          <w:rPr>
            <w:rStyle w:val="Hyperlink"/>
            <w:sz w:val="22"/>
            <w:szCs w:val="22"/>
          </w:rPr>
          <w:t xml:space="preserve">nline </w:t>
        </w:r>
        <w:r w:rsidRPr="00216528">
          <w:rPr>
            <w:rStyle w:val="Hyperlink"/>
            <w:sz w:val="22"/>
            <w:szCs w:val="22"/>
          </w:rPr>
          <w:t>F</w:t>
        </w:r>
        <w:r w:rsidR="00EE358C" w:rsidRPr="00216528">
          <w:rPr>
            <w:rStyle w:val="Hyperlink"/>
            <w:sz w:val="22"/>
            <w:szCs w:val="22"/>
          </w:rPr>
          <w:t xml:space="preserve">aculty </w:t>
        </w:r>
        <w:r w:rsidRPr="00216528">
          <w:rPr>
            <w:rStyle w:val="Hyperlink"/>
            <w:sz w:val="22"/>
            <w:szCs w:val="22"/>
          </w:rPr>
          <w:t>S</w:t>
        </w:r>
        <w:r w:rsidR="00EE358C" w:rsidRPr="00216528">
          <w:rPr>
            <w:rStyle w:val="Hyperlink"/>
            <w:sz w:val="22"/>
            <w:szCs w:val="22"/>
          </w:rPr>
          <w:t>ystem</w:t>
        </w:r>
      </w:hyperlink>
      <w:r w:rsidRPr="00216528">
        <w:rPr>
          <w:sz w:val="22"/>
          <w:szCs w:val="22"/>
        </w:rPr>
        <w:t xml:space="preserve"> and t</w:t>
      </w:r>
      <w:r w:rsidR="002313E3" w:rsidRPr="00216528">
        <w:rPr>
          <w:sz w:val="22"/>
          <w:szCs w:val="22"/>
        </w:rPr>
        <w:t xml:space="preserve">here is no cost to the parish or to </w:t>
      </w:r>
      <w:r w:rsidRPr="00216528">
        <w:rPr>
          <w:sz w:val="22"/>
          <w:szCs w:val="22"/>
        </w:rPr>
        <w:t>internet provider</w:t>
      </w:r>
      <w:r w:rsidR="002313E3" w:rsidRPr="00216528">
        <w:rPr>
          <w:sz w:val="22"/>
          <w:szCs w:val="22"/>
        </w:rPr>
        <w:t xml:space="preserve"> for this process.</w:t>
      </w:r>
    </w:p>
    <w:p w14:paraId="3B971050" w14:textId="77777777" w:rsidR="005601FD" w:rsidRPr="00216528" w:rsidRDefault="005601FD" w:rsidP="008B43C3">
      <w:pPr>
        <w:rPr>
          <w:sz w:val="22"/>
          <w:szCs w:val="22"/>
        </w:rPr>
      </w:pPr>
    </w:p>
    <w:p w14:paraId="270E724F" w14:textId="110112FE" w:rsidR="000550FD" w:rsidRPr="00216528" w:rsidRDefault="000550FD" w:rsidP="000550FD">
      <w:pPr>
        <w:rPr>
          <w:b/>
          <w:bCs/>
          <w:sz w:val="22"/>
          <w:szCs w:val="22"/>
          <w:u w:val="single"/>
        </w:rPr>
      </w:pPr>
      <w:r w:rsidRPr="00216528">
        <w:rPr>
          <w:b/>
          <w:bCs/>
          <w:sz w:val="22"/>
          <w:szCs w:val="22"/>
          <w:u w:val="single"/>
        </w:rPr>
        <w:t>Planning and proposing a route through the churchyard.</w:t>
      </w:r>
    </w:p>
    <w:p w14:paraId="254E2D7B" w14:textId="1DCC47FE" w:rsidR="000550FD" w:rsidRPr="003E7298" w:rsidRDefault="000550FD" w:rsidP="000550FD">
      <w:pPr>
        <w:rPr>
          <w:color w:val="C00000"/>
          <w:sz w:val="22"/>
          <w:szCs w:val="22"/>
        </w:rPr>
      </w:pPr>
      <w:r w:rsidRPr="00216528">
        <w:rPr>
          <w:sz w:val="22"/>
          <w:szCs w:val="22"/>
        </w:rPr>
        <w:t>Any route needs to be done sensitively. This can be for respect to those visiting, avoid potential disturbance to archaeology, and to avoid</w:t>
      </w:r>
      <w:r w:rsidR="00525C72">
        <w:rPr>
          <w:sz w:val="22"/>
          <w:szCs w:val="22"/>
        </w:rPr>
        <w:t xml:space="preserve"> accidentally</w:t>
      </w:r>
      <w:r w:rsidRPr="00216528">
        <w:rPr>
          <w:sz w:val="22"/>
          <w:szCs w:val="22"/>
        </w:rPr>
        <w:t xml:space="preserve"> damaging the cable in the future. Therefore, any chosen route should minimise risks to the above. To help the following principles </w:t>
      </w:r>
      <w:r w:rsidRPr="00DC5060">
        <w:rPr>
          <w:sz w:val="22"/>
          <w:szCs w:val="22"/>
        </w:rPr>
        <w:t>apply</w:t>
      </w:r>
      <w:r w:rsidR="003E7298" w:rsidRPr="00DC5060">
        <w:rPr>
          <w:sz w:val="22"/>
          <w:szCs w:val="22"/>
        </w:rPr>
        <w:t>:</w:t>
      </w:r>
    </w:p>
    <w:p w14:paraId="1541150B" w14:textId="5C060B45" w:rsidR="000550FD" w:rsidRPr="00216528" w:rsidRDefault="000550FD" w:rsidP="000550FD">
      <w:pPr>
        <w:pStyle w:val="ListParagraph"/>
        <w:numPr>
          <w:ilvl w:val="0"/>
          <w:numId w:val="14"/>
        </w:numPr>
        <w:rPr>
          <w:b/>
          <w:bCs/>
          <w:sz w:val="22"/>
          <w:szCs w:val="22"/>
        </w:rPr>
      </w:pPr>
      <w:r w:rsidRPr="00216528">
        <w:rPr>
          <w:b/>
          <w:bCs/>
          <w:sz w:val="22"/>
          <w:szCs w:val="22"/>
        </w:rPr>
        <w:t>Cable routes within the churchyard shall normally be laid</w:t>
      </w:r>
      <w:r w:rsidR="00C27749">
        <w:rPr>
          <w:b/>
          <w:bCs/>
          <w:sz w:val="22"/>
          <w:szCs w:val="22"/>
        </w:rPr>
        <w:t xml:space="preserve"> no</w:t>
      </w:r>
      <w:r w:rsidRPr="00216528">
        <w:rPr>
          <w:b/>
          <w:bCs/>
          <w:sz w:val="22"/>
          <w:szCs w:val="22"/>
        </w:rPr>
        <w:t xml:space="preserve"> more than 300mm below ground level</w:t>
      </w:r>
      <w:r w:rsidR="00BF5D67">
        <w:rPr>
          <w:b/>
          <w:bCs/>
          <w:sz w:val="22"/>
          <w:szCs w:val="22"/>
        </w:rPr>
        <w:t>.</w:t>
      </w:r>
      <w:r w:rsidR="005963E2" w:rsidRPr="005963E2">
        <w:rPr>
          <w:b/>
          <w:bCs/>
          <w:sz w:val="22"/>
          <w:szCs w:val="22"/>
        </w:rPr>
        <w:t xml:space="preserve">  </w:t>
      </w:r>
      <w:r w:rsidRPr="00216528">
        <w:rPr>
          <w:b/>
          <w:bCs/>
          <w:sz w:val="22"/>
          <w:szCs w:val="22"/>
        </w:rPr>
        <w:t xml:space="preserve">  </w:t>
      </w:r>
    </w:p>
    <w:p w14:paraId="6428E612" w14:textId="35DA8F14" w:rsidR="0075429F" w:rsidRPr="00216528" w:rsidRDefault="000550FD" w:rsidP="000550FD">
      <w:pPr>
        <w:pStyle w:val="ListParagraph"/>
        <w:numPr>
          <w:ilvl w:val="0"/>
          <w:numId w:val="14"/>
        </w:numPr>
        <w:rPr>
          <w:b/>
          <w:bCs/>
          <w:sz w:val="22"/>
          <w:szCs w:val="22"/>
        </w:rPr>
      </w:pPr>
      <w:r w:rsidRPr="00216528">
        <w:rPr>
          <w:b/>
          <w:bCs/>
          <w:sz w:val="22"/>
          <w:szCs w:val="22"/>
        </w:rPr>
        <w:t xml:space="preserve">If </w:t>
      </w:r>
      <w:r w:rsidR="0075429F" w:rsidRPr="00216528">
        <w:rPr>
          <w:b/>
          <w:bCs/>
          <w:sz w:val="22"/>
          <w:szCs w:val="22"/>
        </w:rPr>
        <w:t>possible,</w:t>
      </w:r>
      <w:r w:rsidRPr="00216528">
        <w:rPr>
          <w:b/>
          <w:bCs/>
          <w:sz w:val="22"/>
          <w:szCs w:val="22"/>
        </w:rPr>
        <w:t xml:space="preserve"> follow existing paths as this ground is known to have been disturbed</w:t>
      </w:r>
      <w:r w:rsidR="0075429F" w:rsidRPr="00216528">
        <w:rPr>
          <w:b/>
          <w:bCs/>
          <w:sz w:val="22"/>
          <w:szCs w:val="22"/>
        </w:rPr>
        <w:t>.</w:t>
      </w:r>
    </w:p>
    <w:p w14:paraId="0DC7A8E7" w14:textId="080CD237" w:rsidR="000550FD" w:rsidRPr="00216528" w:rsidRDefault="0075429F" w:rsidP="000550FD">
      <w:pPr>
        <w:pStyle w:val="ListParagraph"/>
        <w:numPr>
          <w:ilvl w:val="0"/>
          <w:numId w:val="14"/>
        </w:numPr>
        <w:rPr>
          <w:b/>
          <w:bCs/>
          <w:sz w:val="22"/>
          <w:szCs w:val="22"/>
        </w:rPr>
      </w:pPr>
      <w:r w:rsidRPr="00216528">
        <w:rPr>
          <w:b/>
          <w:bCs/>
          <w:sz w:val="22"/>
          <w:szCs w:val="22"/>
        </w:rPr>
        <w:t xml:space="preserve">Where that is not possible avoid known burials or possible future burial areas. </w:t>
      </w:r>
    </w:p>
    <w:p w14:paraId="3CE67E10" w14:textId="77777777" w:rsidR="00525C72" w:rsidRDefault="00525C72" w:rsidP="000550FD">
      <w:pPr>
        <w:rPr>
          <w:sz w:val="22"/>
          <w:szCs w:val="22"/>
        </w:rPr>
      </w:pPr>
    </w:p>
    <w:p w14:paraId="2AAF328F" w14:textId="0F07E4F0" w:rsidR="000550FD" w:rsidRPr="00216528" w:rsidRDefault="0075429F" w:rsidP="000550FD">
      <w:pPr>
        <w:rPr>
          <w:sz w:val="22"/>
          <w:szCs w:val="22"/>
        </w:rPr>
      </w:pPr>
      <w:r w:rsidRPr="00216528">
        <w:rPr>
          <w:sz w:val="22"/>
          <w:szCs w:val="22"/>
        </w:rPr>
        <w:t>To help assist you and the contractor in choosing a route you may find it helpful to consider the following.</w:t>
      </w:r>
    </w:p>
    <w:p w14:paraId="484A875E" w14:textId="77777777" w:rsidR="0075429F" w:rsidRPr="00216528" w:rsidRDefault="0075429F" w:rsidP="0075429F">
      <w:pPr>
        <w:pStyle w:val="xxmsolistparagraph"/>
        <w:numPr>
          <w:ilvl w:val="0"/>
          <w:numId w:val="13"/>
        </w:numPr>
        <w:shd w:val="clear" w:color="auto" w:fill="FFFFFF"/>
        <w:spacing w:before="0" w:beforeAutospacing="0" w:after="0" w:afterAutospacing="0"/>
        <w:rPr>
          <w:rFonts w:asciiTheme="minorHAnsi" w:hAnsiTheme="minorHAnsi" w:cs="Segoe UI"/>
          <w:sz w:val="22"/>
          <w:szCs w:val="22"/>
        </w:rPr>
      </w:pPr>
      <w:r w:rsidRPr="00216528">
        <w:rPr>
          <w:rFonts w:asciiTheme="minorHAnsi" w:hAnsiTheme="minorHAnsi" w:cs="Segoe UI"/>
          <w:sz w:val="22"/>
          <w:szCs w:val="22"/>
        </w:rPr>
        <w:t>C</w:t>
      </w:r>
      <w:r w:rsidR="000550FD" w:rsidRPr="00216528">
        <w:rPr>
          <w:rFonts w:asciiTheme="minorHAnsi" w:hAnsiTheme="minorHAnsi" w:cs="Segoe UI"/>
          <w:sz w:val="22"/>
          <w:szCs w:val="22"/>
        </w:rPr>
        <w:t>hurchyard burial plan</w:t>
      </w:r>
      <w:r w:rsidRPr="00216528">
        <w:rPr>
          <w:rFonts w:asciiTheme="minorHAnsi" w:hAnsiTheme="minorHAnsi" w:cs="Segoe UI"/>
          <w:sz w:val="22"/>
          <w:szCs w:val="22"/>
        </w:rPr>
        <w:t xml:space="preserve">. </w:t>
      </w:r>
    </w:p>
    <w:p w14:paraId="32F4333A" w14:textId="7161EEAB" w:rsidR="00525C72" w:rsidRPr="00525C72" w:rsidRDefault="0075429F" w:rsidP="00525C72">
      <w:pPr>
        <w:pStyle w:val="xxmsolistparagraph"/>
        <w:numPr>
          <w:ilvl w:val="1"/>
          <w:numId w:val="13"/>
        </w:numPr>
        <w:shd w:val="clear" w:color="auto" w:fill="FFFFFF"/>
        <w:spacing w:before="0" w:beforeAutospacing="0" w:after="0" w:afterAutospacing="0"/>
        <w:rPr>
          <w:rFonts w:asciiTheme="minorHAnsi" w:hAnsiTheme="minorHAnsi" w:cs="Segoe UI"/>
          <w:sz w:val="22"/>
          <w:szCs w:val="22"/>
        </w:rPr>
      </w:pPr>
      <w:r w:rsidRPr="00216528">
        <w:rPr>
          <w:rFonts w:asciiTheme="minorHAnsi" w:hAnsiTheme="minorHAnsi" w:cs="Segoe UI"/>
          <w:sz w:val="22"/>
          <w:szCs w:val="22"/>
        </w:rPr>
        <w:t xml:space="preserve">Most churches should have these which will mark known burials, even if a physical headstone is not present. If your church does not have </w:t>
      </w:r>
      <w:r w:rsidR="00C27749" w:rsidRPr="00216528">
        <w:rPr>
          <w:rFonts w:asciiTheme="minorHAnsi" w:hAnsiTheme="minorHAnsi" w:cs="Segoe UI"/>
          <w:sz w:val="22"/>
          <w:szCs w:val="22"/>
        </w:rPr>
        <w:t>one,</w:t>
      </w:r>
      <w:r w:rsidRPr="00216528">
        <w:rPr>
          <w:rFonts w:asciiTheme="minorHAnsi" w:hAnsiTheme="minorHAnsi" w:cs="Segoe UI"/>
          <w:sz w:val="22"/>
          <w:szCs w:val="22"/>
        </w:rPr>
        <w:t xml:space="preserve"> now is a good time. Historical records will be your starting point and can be useful</w:t>
      </w:r>
      <w:r w:rsidR="00216528">
        <w:rPr>
          <w:rFonts w:asciiTheme="minorHAnsi" w:hAnsiTheme="minorHAnsi" w:cs="Segoe UI"/>
          <w:sz w:val="22"/>
          <w:szCs w:val="22"/>
        </w:rPr>
        <w:t>.</w:t>
      </w:r>
    </w:p>
    <w:p w14:paraId="4EA70E96" w14:textId="77777777" w:rsidR="0075429F" w:rsidRPr="00216528" w:rsidRDefault="0075429F" w:rsidP="0075429F">
      <w:pPr>
        <w:pStyle w:val="xxmsolistparagraph"/>
        <w:numPr>
          <w:ilvl w:val="0"/>
          <w:numId w:val="13"/>
        </w:numPr>
        <w:shd w:val="clear" w:color="auto" w:fill="FFFFFF"/>
        <w:spacing w:after="0"/>
        <w:rPr>
          <w:rFonts w:asciiTheme="minorHAnsi" w:hAnsiTheme="minorHAnsi" w:cs="Segoe UI"/>
          <w:sz w:val="22"/>
          <w:szCs w:val="22"/>
        </w:rPr>
      </w:pPr>
      <w:r w:rsidRPr="00216528">
        <w:rPr>
          <w:rFonts w:asciiTheme="minorHAnsi" w:hAnsiTheme="minorHAnsi" w:cs="Segoe UI"/>
          <w:sz w:val="22"/>
          <w:szCs w:val="22"/>
        </w:rPr>
        <w:t>Ground conditions</w:t>
      </w:r>
    </w:p>
    <w:p w14:paraId="71818AB0" w14:textId="7260ABFF" w:rsidR="00216528" w:rsidRDefault="0075429F" w:rsidP="00216528">
      <w:pPr>
        <w:pStyle w:val="xxmsolistparagraph"/>
        <w:numPr>
          <w:ilvl w:val="1"/>
          <w:numId w:val="13"/>
        </w:numPr>
        <w:shd w:val="clear" w:color="auto" w:fill="FFFFFF"/>
        <w:spacing w:after="0"/>
        <w:rPr>
          <w:rFonts w:asciiTheme="minorHAnsi" w:hAnsiTheme="minorHAnsi" w:cs="Segoe UI"/>
          <w:sz w:val="22"/>
          <w:szCs w:val="22"/>
        </w:rPr>
      </w:pPr>
      <w:r w:rsidRPr="00216528">
        <w:rPr>
          <w:rFonts w:asciiTheme="minorHAnsi" w:hAnsiTheme="minorHAnsi" w:cs="Segoe UI"/>
          <w:sz w:val="22"/>
          <w:szCs w:val="22"/>
        </w:rPr>
        <w:t>Local knowledge is key if you don’t have a burial plan, or even if you do is it accurate. Information on previous dumping/levelling of soil in an area could be very useful.</w:t>
      </w:r>
    </w:p>
    <w:p w14:paraId="55E5C263" w14:textId="77777777" w:rsidR="00216528" w:rsidRPr="00216528" w:rsidRDefault="00216528" w:rsidP="00216528">
      <w:pPr>
        <w:pStyle w:val="xxmsolistparagraph"/>
        <w:shd w:val="clear" w:color="auto" w:fill="FFFFFF"/>
        <w:spacing w:after="0"/>
        <w:ind w:left="1440"/>
        <w:rPr>
          <w:rFonts w:asciiTheme="minorHAnsi" w:hAnsiTheme="minorHAnsi" w:cs="Segoe UI"/>
          <w:sz w:val="22"/>
          <w:szCs w:val="22"/>
        </w:rPr>
      </w:pPr>
    </w:p>
    <w:p w14:paraId="6ED281FA" w14:textId="77777777" w:rsidR="00216528" w:rsidRPr="00216528" w:rsidRDefault="00086386" w:rsidP="00216528">
      <w:pPr>
        <w:pStyle w:val="xxmsolistparagraph"/>
        <w:numPr>
          <w:ilvl w:val="0"/>
          <w:numId w:val="13"/>
        </w:numPr>
        <w:shd w:val="clear" w:color="auto" w:fill="FFFFFF"/>
        <w:spacing w:before="0" w:beforeAutospacing="0" w:after="0" w:afterAutospacing="0"/>
        <w:rPr>
          <w:rFonts w:asciiTheme="minorHAnsi" w:hAnsiTheme="minorHAnsi" w:cs="Segoe UI"/>
          <w:sz w:val="22"/>
          <w:szCs w:val="22"/>
        </w:rPr>
      </w:pPr>
      <w:r w:rsidRPr="00216528">
        <w:rPr>
          <w:rFonts w:asciiTheme="minorHAnsi" w:hAnsiTheme="minorHAnsi"/>
          <w:sz w:val="22"/>
          <w:szCs w:val="22"/>
        </w:rPr>
        <w:lastRenderedPageBreak/>
        <w:t>Method of excavation of proposed cable trench e.g. hand dug, machine dug, or mole-type machinery</w:t>
      </w:r>
      <w:r w:rsidR="000E366C" w:rsidRPr="00216528">
        <w:rPr>
          <w:rFonts w:asciiTheme="minorHAnsi" w:hAnsiTheme="minorHAnsi"/>
          <w:sz w:val="22"/>
          <w:szCs w:val="22"/>
        </w:rPr>
        <w:t>.</w:t>
      </w:r>
    </w:p>
    <w:p w14:paraId="4A0C8F91" w14:textId="79311F66" w:rsidR="00216528" w:rsidRPr="00216528" w:rsidRDefault="00216528" w:rsidP="00216528">
      <w:pPr>
        <w:pStyle w:val="xxmsolistparagraph"/>
        <w:numPr>
          <w:ilvl w:val="1"/>
          <w:numId w:val="13"/>
        </w:numPr>
        <w:shd w:val="clear" w:color="auto" w:fill="FFFFFF"/>
        <w:spacing w:before="0" w:beforeAutospacing="0" w:after="0" w:afterAutospacing="0"/>
        <w:rPr>
          <w:rFonts w:asciiTheme="minorHAnsi" w:hAnsiTheme="minorHAnsi" w:cs="Segoe UI"/>
          <w:sz w:val="22"/>
          <w:szCs w:val="22"/>
        </w:rPr>
      </w:pPr>
      <w:r>
        <w:rPr>
          <w:rFonts w:asciiTheme="minorHAnsi" w:hAnsiTheme="minorHAnsi"/>
          <w:sz w:val="22"/>
          <w:szCs w:val="22"/>
        </w:rPr>
        <w:t xml:space="preserve">Most internet providers use a mole plough to lay cables. These are perfectly acceptable so long as the principles above are adhered to. </w:t>
      </w:r>
    </w:p>
    <w:p w14:paraId="31ECE5A4" w14:textId="75EBF541" w:rsidR="00216528" w:rsidRPr="00216528" w:rsidRDefault="00216528" w:rsidP="00216528">
      <w:pPr>
        <w:pStyle w:val="xxmsolistparagraph"/>
        <w:numPr>
          <w:ilvl w:val="1"/>
          <w:numId w:val="13"/>
        </w:numPr>
        <w:shd w:val="clear" w:color="auto" w:fill="FFFFFF"/>
        <w:spacing w:before="0" w:beforeAutospacing="0" w:after="0" w:afterAutospacing="0"/>
        <w:rPr>
          <w:rFonts w:asciiTheme="minorHAnsi" w:hAnsiTheme="minorHAnsi" w:cs="Segoe UI"/>
          <w:sz w:val="22"/>
          <w:szCs w:val="22"/>
        </w:rPr>
      </w:pPr>
      <w:r>
        <w:rPr>
          <w:rFonts w:asciiTheme="minorHAnsi" w:hAnsiTheme="minorHAnsi"/>
          <w:sz w:val="22"/>
          <w:szCs w:val="22"/>
        </w:rPr>
        <w:t xml:space="preserve">Where the above principles cannot be adhered to and the route crosses potentially sensitive areas you may have to consider the use of hand digging and archaeological oversight. Your contractor and the DAC can advise if this is necessary. </w:t>
      </w:r>
    </w:p>
    <w:p w14:paraId="34F1EF4A" w14:textId="77777777" w:rsidR="00216528" w:rsidRDefault="00216528" w:rsidP="00216528">
      <w:pPr>
        <w:pStyle w:val="xxmsolistparagraph"/>
        <w:shd w:val="clear" w:color="auto" w:fill="FFFFFF"/>
        <w:spacing w:before="0" w:beforeAutospacing="0" w:after="0" w:afterAutospacing="0"/>
        <w:rPr>
          <w:rFonts w:asciiTheme="minorHAnsi" w:hAnsiTheme="minorHAnsi" w:cs="Segoe UI"/>
          <w:sz w:val="22"/>
          <w:szCs w:val="22"/>
        </w:rPr>
      </w:pPr>
    </w:p>
    <w:p w14:paraId="12E9DC99" w14:textId="451BE86C" w:rsidR="00216528" w:rsidRDefault="00216528" w:rsidP="00216528">
      <w:pPr>
        <w:pStyle w:val="xxmsolistparagraph"/>
        <w:shd w:val="clear" w:color="auto" w:fill="FFFFFF"/>
        <w:spacing w:before="0" w:beforeAutospacing="0" w:after="0" w:afterAutospacing="0"/>
        <w:rPr>
          <w:rFonts w:asciiTheme="minorHAnsi" w:hAnsiTheme="minorHAnsi" w:cs="Segoe UI"/>
          <w:sz w:val="22"/>
          <w:szCs w:val="22"/>
        </w:rPr>
      </w:pPr>
      <w:r>
        <w:rPr>
          <w:rFonts w:asciiTheme="minorHAnsi" w:hAnsiTheme="minorHAnsi" w:cs="Segoe UI"/>
          <w:sz w:val="22"/>
          <w:szCs w:val="22"/>
        </w:rPr>
        <w:t>There are some other</w:t>
      </w:r>
      <w:r w:rsidR="00525C72">
        <w:rPr>
          <w:rFonts w:asciiTheme="minorHAnsi" w:hAnsiTheme="minorHAnsi" w:cs="Segoe UI"/>
          <w:sz w:val="22"/>
          <w:szCs w:val="22"/>
        </w:rPr>
        <w:t xml:space="preserve"> general</w:t>
      </w:r>
      <w:r>
        <w:rPr>
          <w:rFonts w:asciiTheme="minorHAnsi" w:hAnsiTheme="minorHAnsi" w:cs="Segoe UI"/>
          <w:sz w:val="22"/>
          <w:szCs w:val="22"/>
        </w:rPr>
        <w:t xml:space="preserve"> considerations </w:t>
      </w:r>
      <w:r w:rsidR="00525C72">
        <w:rPr>
          <w:rFonts w:asciiTheme="minorHAnsi" w:hAnsiTheme="minorHAnsi" w:cs="Segoe UI"/>
          <w:sz w:val="22"/>
          <w:szCs w:val="22"/>
        </w:rPr>
        <w:t xml:space="preserve">to be </w:t>
      </w:r>
      <w:r>
        <w:rPr>
          <w:rFonts w:asciiTheme="minorHAnsi" w:hAnsiTheme="minorHAnsi" w:cs="Segoe UI"/>
          <w:sz w:val="22"/>
          <w:szCs w:val="22"/>
        </w:rPr>
        <w:t xml:space="preserve">aware </w:t>
      </w:r>
      <w:r w:rsidRPr="0088042B">
        <w:rPr>
          <w:rFonts w:asciiTheme="minorHAnsi" w:hAnsiTheme="minorHAnsi" w:cs="Segoe UI"/>
          <w:color w:val="C00000"/>
          <w:sz w:val="22"/>
          <w:szCs w:val="22"/>
        </w:rPr>
        <w:t>of</w:t>
      </w:r>
      <w:r w:rsidR="0088042B" w:rsidRPr="0088042B">
        <w:rPr>
          <w:rFonts w:asciiTheme="minorHAnsi" w:hAnsiTheme="minorHAnsi" w:cs="Segoe UI"/>
          <w:color w:val="C00000"/>
          <w:sz w:val="22"/>
          <w:szCs w:val="22"/>
        </w:rPr>
        <w:t>:</w:t>
      </w:r>
    </w:p>
    <w:p w14:paraId="698820BC" w14:textId="77777777" w:rsidR="00216528" w:rsidRPr="00216528" w:rsidRDefault="00216528" w:rsidP="00216528">
      <w:pPr>
        <w:pStyle w:val="xxmsolistparagraph"/>
        <w:shd w:val="clear" w:color="auto" w:fill="FFFFFF"/>
        <w:spacing w:before="0" w:beforeAutospacing="0" w:after="0" w:afterAutospacing="0"/>
        <w:rPr>
          <w:rFonts w:asciiTheme="minorHAnsi" w:hAnsiTheme="minorHAnsi" w:cs="Segoe UI"/>
          <w:sz w:val="22"/>
          <w:szCs w:val="22"/>
        </w:rPr>
      </w:pPr>
    </w:p>
    <w:p w14:paraId="5E6AB878" w14:textId="77777777" w:rsidR="00216528" w:rsidRDefault="00216528" w:rsidP="00216528">
      <w:pPr>
        <w:pStyle w:val="xxmsolistparagraph"/>
        <w:numPr>
          <w:ilvl w:val="0"/>
          <w:numId w:val="15"/>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Surplus soil</w:t>
      </w:r>
    </w:p>
    <w:p w14:paraId="3BECB39E" w14:textId="2313B611" w:rsidR="00F57372" w:rsidRDefault="00216528" w:rsidP="00F57372">
      <w:pPr>
        <w:pStyle w:val="xxmsolistparagraph"/>
        <w:numPr>
          <w:ilvl w:val="1"/>
          <w:numId w:val="15"/>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T</w:t>
      </w:r>
      <w:r w:rsidR="005709E5" w:rsidRPr="00216528">
        <w:rPr>
          <w:rFonts w:asciiTheme="minorHAnsi" w:hAnsiTheme="minorHAnsi"/>
          <w:sz w:val="22"/>
          <w:szCs w:val="22"/>
        </w:rPr>
        <w:t>he churchyard is consecrated ground</w:t>
      </w:r>
      <w:r>
        <w:rPr>
          <w:rFonts w:asciiTheme="minorHAnsi" w:hAnsiTheme="minorHAnsi"/>
          <w:sz w:val="22"/>
          <w:szCs w:val="22"/>
        </w:rPr>
        <w:t xml:space="preserve"> and so is the soil. </w:t>
      </w:r>
      <w:r w:rsidRPr="00216528">
        <w:rPr>
          <w:rFonts w:asciiTheme="minorHAnsi" w:hAnsiTheme="minorHAnsi"/>
          <w:sz w:val="22"/>
          <w:szCs w:val="22"/>
        </w:rPr>
        <w:t>If there are any arisings/surplus soil etc from excavations, they are not to be removed</w:t>
      </w:r>
      <w:r w:rsidR="005709E5" w:rsidRPr="00216528">
        <w:rPr>
          <w:rFonts w:asciiTheme="minorHAnsi" w:hAnsiTheme="minorHAnsi"/>
          <w:sz w:val="22"/>
          <w:szCs w:val="22"/>
        </w:rPr>
        <w:t xml:space="preserve"> and will need to be spread within the churchyard.</w:t>
      </w:r>
      <w:r w:rsidR="00086386" w:rsidRPr="00216528">
        <w:rPr>
          <w:rFonts w:asciiTheme="minorHAnsi" w:hAnsiTheme="minorHAnsi"/>
          <w:sz w:val="22"/>
          <w:szCs w:val="22"/>
        </w:rPr>
        <w:t> </w:t>
      </w:r>
    </w:p>
    <w:p w14:paraId="32C59483" w14:textId="77777777" w:rsidR="00216528" w:rsidRPr="00216528" w:rsidRDefault="00216528" w:rsidP="00216528">
      <w:pPr>
        <w:pStyle w:val="xxmsolistparagraph"/>
        <w:shd w:val="clear" w:color="auto" w:fill="FFFFFF"/>
        <w:spacing w:before="0" w:beforeAutospacing="0" w:after="0" w:afterAutospacing="0"/>
        <w:ind w:left="1440"/>
        <w:rPr>
          <w:rFonts w:asciiTheme="minorHAnsi" w:hAnsiTheme="minorHAnsi"/>
          <w:sz w:val="22"/>
          <w:szCs w:val="22"/>
        </w:rPr>
      </w:pPr>
    </w:p>
    <w:p w14:paraId="5FB183D6" w14:textId="5BC9FA21" w:rsidR="00F57372" w:rsidRPr="00216528" w:rsidRDefault="00F57372" w:rsidP="00F57372">
      <w:pPr>
        <w:pStyle w:val="xxmsolistparagraph"/>
        <w:numPr>
          <w:ilvl w:val="0"/>
          <w:numId w:val="8"/>
        </w:numPr>
        <w:shd w:val="clear" w:color="auto" w:fill="FFFFFF"/>
        <w:spacing w:before="0" w:beforeAutospacing="0" w:after="0" w:afterAutospacing="0"/>
        <w:ind w:hanging="294"/>
        <w:rPr>
          <w:rFonts w:asciiTheme="minorHAnsi" w:hAnsiTheme="minorHAnsi"/>
          <w:sz w:val="22"/>
          <w:szCs w:val="22"/>
        </w:rPr>
      </w:pPr>
      <w:r w:rsidRPr="00216528">
        <w:rPr>
          <w:rFonts w:asciiTheme="minorHAnsi" w:hAnsiTheme="minorHAnsi" w:cs="Segoe UI"/>
          <w:sz w:val="22"/>
          <w:szCs w:val="22"/>
        </w:rPr>
        <w:t>Points of entry for the cable into the ground</w:t>
      </w:r>
      <w:r w:rsidR="00216528">
        <w:rPr>
          <w:rFonts w:asciiTheme="minorHAnsi" w:hAnsiTheme="minorHAnsi" w:cs="Segoe UI"/>
          <w:sz w:val="22"/>
          <w:szCs w:val="22"/>
        </w:rPr>
        <w:t xml:space="preserve"> and into the church</w:t>
      </w:r>
    </w:p>
    <w:p w14:paraId="381B9A09" w14:textId="26D874FF" w:rsidR="00F57372" w:rsidRPr="00216528" w:rsidRDefault="00F57372" w:rsidP="00F57372">
      <w:pPr>
        <w:pStyle w:val="xxmsolistparagraph"/>
        <w:numPr>
          <w:ilvl w:val="1"/>
          <w:numId w:val="8"/>
        </w:numPr>
        <w:shd w:val="clear" w:color="auto" w:fill="FFFFFF"/>
        <w:spacing w:before="0" w:beforeAutospacing="0" w:after="0" w:afterAutospacing="0"/>
        <w:rPr>
          <w:rFonts w:asciiTheme="minorHAnsi" w:hAnsiTheme="minorHAnsi"/>
          <w:sz w:val="22"/>
          <w:szCs w:val="22"/>
        </w:rPr>
      </w:pPr>
      <w:r w:rsidRPr="00216528">
        <w:rPr>
          <w:rFonts w:asciiTheme="minorHAnsi" w:hAnsiTheme="minorHAnsi" w:cs="Segoe UI"/>
          <w:sz w:val="22"/>
          <w:szCs w:val="22"/>
        </w:rPr>
        <w:t>Would</w:t>
      </w:r>
      <w:r w:rsidRPr="00390050">
        <w:rPr>
          <w:rFonts w:asciiTheme="minorHAnsi" w:hAnsiTheme="minorHAnsi" w:cs="Segoe UI"/>
          <w:color w:val="C00000"/>
          <w:sz w:val="22"/>
          <w:szCs w:val="22"/>
        </w:rPr>
        <w:t xml:space="preserve"> </w:t>
      </w:r>
      <w:r w:rsidRPr="00216528">
        <w:rPr>
          <w:rFonts w:asciiTheme="minorHAnsi" w:hAnsiTheme="minorHAnsi" w:cs="Segoe UI"/>
          <w:sz w:val="22"/>
          <w:szCs w:val="22"/>
        </w:rPr>
        <w:t xml:space="preserve">some form of access pit </w:t>
      </w:r>
      <w:r w:rsidR="00390050" w:rsidRPr="00390050">
        <w:rPr>
          <w:rFonts w:asciiTheme="minorHAnsi" w:hAnsiTheme="minorHAnsi" w:cs="Segoe UI"/>
          <w:color w:val="C00000"/>
          <w:sz w:val="22"/>
          <w:szCs w:val="22"/>
        </w:rPr>
        <w:t>be</w:t>
      </w:r>
      <w:r w:rsidR="00390050">
        <w:rPr>
          <w:rFonts w:asciiTheme="minorHAnsi" w:hAnsiTheme="minorHAnsi" w:cs="Segoe UI"/>
          <w:sz w:val="22"/>
          <w:szCs w:val="22"/>
        </w:rPr>
        <w:t xml:space="preserve"> </w:t>
      </w:r>
      <w:r w:rsidR="00216528">
        <w:rPr>
          <w:rFonts w:asciiTheme="minorHAnsi" w:hAnsiTheme="minorHAnsi" w:cs="Segoe UI"/>
          <w:sz w:val="22"/>
          <w:szCs w:val="22"/>
        </w:rPr>
        <w:t xml:space="preserve">required </w:t>
      </w:r>
      <w:r w:rsidRPr="00216528">
        <w:rPr>
          <w:rFonts w:asciiTheme="minorHAnsi" w:hAnsiTheme="minorHAnsi" w:cs="Segoe UI"/>
          <w:sz w:val="22"/>
          <w:szCs w:val="22"/>
        </w:rPr>
        <w:t>for example?</w:t>
      </w:r>
    </w:p>
    <w:p w14:paraId="15F11753" w14:textId="77777777" w:rsidR="00F57372" w:rsidRPr="00216528" w:rsidRDefault="00F57372" w:rsidP="00F57372">
      <w:pPr>
        <w:pStyle w:val="xxmsolistparagraph"/>
        <w:shd w:val="clear" w:color="auto" w:fill="FFFFFF"/>
        <w:spacing w:before="0" w:beforeAutospacing="0" w:after="0" w:afterAutospacing="0"/>
        <w:ind w:left="1440"/>
        <w:rPr>
          <w:rFonts w:asciiTheme="minorHAnsi" w:hAnsiTheme="minorHAnsi"/>
          <w:sz w:val="22"/>
          <w:szCs w:val="22"/>
        </w:rPr>
      </w:pPr>
      <w:r w:rsidRPr="00216528">
        <w:rPr>
          <w:rFonts w:asciiTheme="minorHAnsi" w:hAnsiTheme="minorHAnsi"/>
          <w:sz w:val="22"/>
          <w:szCs w:val="22"/>
        </w:rPr>
        <w:t> </w:t>
      </w:r>
    </w:p>
    <w:p w14:paraId="5D188CA3" w14:textId="620DF6A9" w:rsidR="00F57372" w:rsidRPr="00216528" w:rsidRDefault="00F57372" w:rsidP="00F57372">
      <w:pPr>
        <w:pStyle w:val="xxmsolistparagraph"/>
        <w:numPr>
          <w:ilvl w:val="0"/>
          <w:numId w:val="9"/>
        </w:numPr>
        <w:shd w:val="clear" w:color="auto" w:fill="FFFFFF"/>
        <w:spacing w:before="0" w:beforeAutospacing="0" w:after="0" w:afterAutospacing="0"/>
        <w:ind w:hanging="294"/>
        <w:rPr>
          <w:rFonts w:asciiTheme="minorHAnsi" w:hAnsiTheme="minorHAnsi" w:cs="Segoe UI"/>
          <w:sz w:val="22"/>
          <w:szCs w:val="22"/>
        </w:rPr>
      </w:pPr>
      <w:r w:rsidRPr="00216528">
        <w:rPr>
          <w:rFonts w:asciiTheme="minorHAnsi" w:hAnsiTheme="minorHAnsi" w:cs="Segoe UI"/>
          <w:sz w:val="22"/>
          <w:szCs w:val="22"/>
        </w:rPr>
        <w:t>A</w:t>
      </w:r>
      <w:r w:rsidR="00216528">
        <w:rPr>
          <w:rFonts w:asciiTheme="minorHAnsi" w:hAnsiTheme="minorHAnsi" w:cs="Segoe UI"/>
          <w:sz w:val="22"/>
          <w:szCs w:val="22"/>
        </w:rPr>
        <w:t xml:space="preserve">ccess and </w:t>
      </w:r>
      <w:r w:rsidRPr="00216528">
        <w:rPr>
          <w:rFonts w:asciiTheme="minorHAnsi" w:hAnsiTheme="minorHAnsi" w:cs="Segoe UI"/>
          <w:sz w:val="22"/>
          <w:szCs w:val="22"/>
        </w:rPr>
        <w:t xml:space="preserve">associated works </w:t>
      </w:r>
    </w:p>
    <w:p w14:paraId="11D83FFB" w14:textId="63492201" w:rsidR="00F57372" w:rsidRPr="00216528" w:rsidRDefault="00216528" w:rsidP="00F57372">
      <w:pPr>
        <w:pStyle w:val="xxmsolistparagraph"/>
        <w:numPr>
          <w:ilvl w:val="1"/>
          <w:numId w:val="9"/>
        </w:numPr>
        <w:shd w:val="clear" w:color="auto" w:fill="FFFFFF"/>
        <w:spacing w:before="0" w:beforeAutospacing="0" w:after="0" w:afterAutospacing="0"/>
        <w:rPr>
          <w:rFonts w:asciiTheme="minorHAnsi" w:hAnsiTheme="minorHAnsi" w:cs="Segoe UI"/>
          <w:sz w:val="22"/>
          <w:szCs w:val="22"/>
        </w:rPr>
      </w:pPr>
      <w:r>
        <w:rPr>
          <w:rFonts w:asciiTheme="minorHAnsi" w:hAnsiTheme="minorHAnsi" w:cs="Segoe UI"/>
          <w:sz w:val="22"/>
          <w:szCs w:val="22"/>
        </w:rPr>
        <w:t>How will any machinery etc. gain</w:t>
      </w:r>
      <w:r w:rsidR="00F57372" w:rsidRPr="00216528">
        <w:rPr>
          <w:rFonts w:asciiTheme="minorHAnsi" w:hAnsiTheme="minorHAnsi" w:cs="Segoe UI"/>
          <w:sz w:val="22"/>
          <w:szCs w:val="22"/>
        </w:rPr>
        <w:t xml:space="preserve"> access to the site, </w:t>
      </w:r>
      <w:r>
        <w:rPr>
          <w:rFonts w:asciiTheme="minorHAnsi" w:hAnsiTheme="minorHAnsi" w:cs="Segoe UI"/>
          <w:sz w:val="22"/>
          <w:szCs w:val="22"/>
        </w:rPr>
        <w:t xml:space="preserve">will a </w:t>
      </w:r>
      <w:r w:rsidR="00F57372" w:rsidRPr="00216528">
        <w:rPr>
          <w:rFonts w:asciiTheme="minorHAnsi" w:hAnsiTheme="minorHAnsi" w:cs="Segoe UI"/>
          <w:sz w:val="22"/>
          <w:szCs w:val="22"/>
        </w:rPr>
        <w:t>works compound and the like</w:t>
      </w:r>
      <w:r>
        <w:rPr>
          <w:rFonts w:asciiTheme="minorHAnsi" w:hAnsiTheme="minorHAnsi" w:cs="Segoe UI"/>
          <w:sz w:val="22"/>
          <w:szCs w:val="22"/>
        </w:rPr>
        <w:t xml:space="preserve"> be needed</w:t>
      </w:r>
      <w:r w:rsidR="00FA1D0A" w:rsidRPr="00FA1D0A">
        <w:rPr>
          <w:rFonts w:asciiTheme="minorHAnsi" w:hAnsiTheme="minorHAnsi" w:cs="Segoe UI"/>
          <w:color w:val="C00000"/>
          <w:sz w:val="22"/>
          <w:szCs w:val="22"/>
        </w:rPr>
        <w:t>?</w:t>
      </w:r>
      <w:r>
        <w:rPr>
          <w:rFonts w:asciiTheme="minorHAnsi" w:hAnsiTheme="minorHAnsi" w:cs="Segoe UI"/>
          <w:sz w:val="22"/>
          <w:szCs w:val="22"/>
        </w:rPr>
        <w:t xml:space="preserve"> Your contractor will guide you on that but do ask the question if not mentioned.</w:t>
      </w:r>
    </w:p>
    <w:p w14:paraId="301B2FD7" w14:textId="77777777" w:rsidR="00F57372" w:rsidRPr="00216528" w:rsidRDefault="00F57372" w:rsidP="00F57372">
      <w:pPr>
        <w:pStyle w:val="xxmsolistparagraph"/>
        <w:shd w:val="clear" w:color="auto" w:fill="FFFFFF"/>
        <w:spacing w:before="0" w:beforeAutospacing="0" w:after="0" w:afterAutospacing="0"/>
        <w:ind w:left="1440"/>
        <w:rPr>
          <w:rFonts w:asciiTheme="minorHAnsi" w:hAnsiTheme="minorHAnsi" w:cs="Segoe UI"/>
          <w:sz w:val="22"/>
          <w:szCs w:val="22"/>
        </w:rPr>
      </w:pPr>
    </w:p>
    <w:p w14:paraId="0464C14E" w14:textId="77777777" w:rsidR="000E366C" w:rsidRDefault="000E366C" w:rsidP="00F57372">
      <w:pPr>
        <w:shd w:val="clear" w:color="auto" w:fill="FFFFFF"/>
        <w:spacing w:after="0"/>
        <w:rPr>
          <w:sz w:val="22"/>
          <w:szCs w:val="22"/>
        </w:rPr>
      </w:pPr>
    </w:p>
    <w:p w14:paraId="13F3D135" w14:textId="77777777" w:rsidR="00216528" w:rsidRDefault="00216528" w:rsidP="00F57372">
      <w:pPr>
        <w:shd w:val="clear" w:color="auto" w:fill="FFFFFF"/>
        <w:spacing w:after="0"/>
        <w:rPr>
          <w:sz w:val="22"/>
          <w:szCs w:val="22"/>
        </w:rPr>
      </w:pPr>
    </w:p>
    <w:p w14:paraId="2F25C2A5" w14:textId="04D06D20" w:rsidR="00216528" w:rsidRPr="00216528" w:rsidRDefault="00216528" w:rsidP="00216528">
      <w:pPr>
        <w:rPr>
          <w:b/>
          <w:bCs/>
          <w:sz w:val="22"/>
          <w:szCs w:val="22"/>
          <w:u w:val="single"/>
        </w:rPr>
      </w:pPr>
      <w:r w:rsidRPr="00216528">
        <w:rPr>
          <w:b/>
          <w:bCs/>
          <w:sz w:val="22"/>
          <w:szCs w:val="22"/>
          <w:u w:val="single"/>
        </w:rPr>
        <w:t>Planning and proposing a route through the church.</w:t>
      </w:r>
    </w:p>
    <w:p w14:paraId="06D4330F" w14:textId="6E695ECE" w:rsidR="00216528" w:rsidRDefault="00216528" w:rsidP="00F57372">
      <w:pPr>
        <w:shd w:val="clear" w:color="auto" w:fill="FFFFFF"/>
        <w:spacing w:after="0"/>
        <w:rPr>
          <w:sz w:val="22"/>
          <w:szCs w:val="22"/>
        </w:rPr>
      </w:pPr>
      <w:r>
        <w:rPr>
          <w:sz w:val="22"/>
          <w:szCs w:val="22"/>
        </w:rPr>
        <w:t>Any internet connection requires</w:t>
      </w:r>
      <w:r w:rsidR="00D176C3">
        <w:rPr>
          <w:sz w:val="22"/>
          <w:szCs w:val="22"/>
        </w:rPr>
        <w:t xml:space="preserve"> the installation of equipment in the church, i.e. junction box</w:t>
      </w:r>
      <w:r w:rsidR="00525C72">
        <w:rPr>
          <w:sz w:val="22"/>
          <w:szCs w:val="22"/>
        </w:rPr>
        <w:t>,</w:t>
      </w:r>
      <w:r w:rsidR="00D176C3">
        <w:rPr>
          <w:sz w:val="22"/>
          <w:szCs w:val="22"/>
        </w:rPr>
        <w:t xml:space="preserve"> router etc. </w:t>
      </w:r>
      <w:r w:rsidR="00525C72">
        <w:rPr>
          <w:sz w:val="22"/>
          <w:szCs w:val="22"/>
        </w:rPr>
        <w:t>Like</w:t>
      </w:r>
      <w:r w:rsidR="00D176C3">
        <w:rPr>
          <w:sz w:val="22"/>
          <w:szCs w:val="22"/>
        </w:rPr>
        <w:t xml:space="preserve"> when choosing a route through the churchyard, </w:t>
      </w:r>
      <w:r w:rsidR="00C27749">
        <w:rPr>
          <w:sz w:val="22"/>
          <w:szCs w:val="22"/>
        </w:rPr>
        <w:t xml:space="preserve">certain </w:t>
      </w:r>
      <w:r w:rsidR="00D176C3">
        <w:rPr>
          <w:sz w:val="22"/>
          <w:szCs w:val="22"/>
        </w:rPr>
        <w:t xml:space="preserve">principles apply when inside the church. </w:t>
      </w:r>
    </w:p>
    <w:p w14:paraId="09D91EC4" w14:textId="77777777" w:rsidR="00D176C3" w:rsidRDefault="00D176C3" w:rsidP="00F57372">
      <w:pPr>
        <w:shd w:val="clear" w:color="auto" w:fill="FFFFFF"/>
        <w:spacing w:after="0"/>
        <w:rPr>
          <w:sz w:val="22"/>
          <w:szCs w:val="22"/>
        </w:rPr>
      </w:pPr>
    </w:p>
    <w:p w14:paraId="216954FF" w14:textId="5DDE6C51" w:rsidR="00D176C3" w:rsidRPr="00D176C3" w:rsidRDefault="00D176C3" w:rsidP="00D176C3">
      <w:pPr>
        <w:pStyle w:val="ListParagraph"/>
        <w:numPr>
          <w:ilvl w:val="0"/>
          <w:numId w:val="15"/>
        </w:numPr>
        <w:shd w:val="clear" w:color="auto" w:fill="FFFFFF"/>
        <w:spacing w:after="0"/>
        <w:rPr>
          <w:b/>
          <w:bCs/>
          <w:sz w:val="22"/>
          <w:szCs w:val="22"/>
        </w:rPr>
      </w:pPr>
      <w:r w:rsidRPr="00D176C3">
        <w:rPr>
          <w:b/>
          <w:bCs/>
          <w:sz w:val="22"/>
          <w:szCs w:val="22"/>
        </w:rPr>
        <w:t>Cable routes should avoid impacting significant fabric</w:t>
      </w:r>
    </w:p>
    <w:p w14:paraId="43D635A2" w14:textId="17E75BB5" w:rsidR="00D176C3" w:rsidRPr="00D176C3" w:rsidRDefault="00525C72" w:rsidP="00D176C3">
      <w:pPr>
        <w:pStyle w:val="ListParagraph"/>
        <w:numPr>
          <w:ilvl w:val="0"/>
          <w:numId w:val="15"/>
        </w:numPr>
        <w:shd w:val="clear" w:color="auto" w:fill="FFFFFF"/>
        <w:spacing w:after="0"/>
        <w:rPr>
          <w:b/>
          <w:bCs/>
          <w:sz w:val="22"/>
          <w:szCs w:val="22"/>
        </w:rPr>
      </w:pPr>
      <w:r>
        <w:rPr>
          <w:b/>
          <w:bCs/>
          <w:sz w:val="22"/>
          <w:szCs w:val="22"/>
        </w:rPr>
        <w:t>C</w:t>
      </w:r>
      <w:r w:rsidR="00D176C3" w:rsidRPr="00D176C3">
        <w:rPr>
          <w:b/>
          <w:bCs/>
          <w:sz w:val="22"/>
          <w:szCs w:val="22"/>
        </w:rPr>
        <w:t xml:space="preserve">able routes should be laid </w:t>
      </w:r>
      <w:r>
        <w:rPr>
          <w:b/>
          <w:bCs/>
          <w:sz w:val="22"/>
          <w:szCs w:val="22"/>
        </w:rPr>
        <w:t>to minimise</w:t>
      </w:r>
      <w:r w:rsidR="00D176C3" w:rsidRPr="00D176C3">
        <w:rPr>
          <w:b/>
          <w:bCs/>
          <w:sz w:val="22"/>
          <w:szCs w:val="22"/>
        </w:rPr>
        <w:t xml:space="preserve"> any visual impact</w:t>
      </w:r>
    </w:p>
    <w:p w14:paraId="7416BB49" w14:textId="4F6E5F4D" w:rsidR="00D176C3" w:rsidRPr="00D176C3" w:rsidRDefault="00D176C3" w:rsidP="00D176C3">
      <w:pPr>
        <w:pStyle w:val="ListParagraph"/>
        <w:numPr>
          <w:ilvl w:val="0"/>
          <w:numId w:val="15"/>
        </w:numPr>
        <w:shd w:val="clear" w:color="auto" w:fill="FFFFFF"/>
        <w:spacing w:after="0"/>
        <w:rPr>
          <w:b/>
          <w:bCs/>
          <w:sz w:val="22"/>
          <w:szCs w:val="22"/>
        </w:rPr>
      </w:pPr>
      <w:r w:rsidRPr="00D176C3">
        <w:rPr>
          <w:b/>
          <w:bCs/>
          <w:sz w:val="22"/>
          <w:szCs w:val="22"/>
        </w:rPr>
        <w:t xml:space="preserve">Fixings into fabric </w:t>
      </w:r>
      <w:r w:rsidR="00525C72">
        <w:rPr>
          <w:b/>
          <w:bCs/>
          <w:sz w:val="22"/>
          <w:szCs w:val="22"/>
        </w:rPr>
        <w:t xml:space="preserve">should be </w:t>
      </w:r>
      <w:r w:rsidRPr="00D176C3">
        <w:rPr>
          <w:b/>
          <w:bCs/>
          <w:sz w:val="22"/>
          <w:szCs w:val="22"/>
        </w:rPr>
        <w:t xml:space="preserve">kept to a minimum, and where needed </w:t>
      </w:r>
      <w:r w:rsidR="00EB0B2E" w:rsidRPr="00DC5060">
        <w:rPr>
          <w:b/>
          <w:bCs/>
          <w:sz w:val="22"/>
          <w:szCs w:val="22"/>
        </w:rPr>
        <w:t xml:space="preserve">should be </w:t>
      </w:r>
      <w:r w:rsidR="00C27749">
        <w:rPr>
          <w:b/>
          <w:bCs/>
          <w:sz w:val="22"/>
          <w:szCs w:val="22"/>
        </w:rPr>
        <w:t>made</w:t>
      </w:r>
      <w:r w:rsidRPr="00D176C3">
        <w:rPr>
          <w:b/>
          <w:bCs/>
          <w:sz w:val="22"/>
          <w:szCs w:val="22"/>
        </w:rPr>
        <w:t xml:space="preserve"> into mortar joints and</w:t>
      </w:r>
      <w:r w:rsidR="00C27749">
        <w:rPr>
          <w:b/>
          <w:bCs/>
          <w:sz w:val="22"/>
          <w:szCs w:val="22"/>
        </w:rPr>
        <w:t xml:space="preserve"> use</w:t>
      </w:r>
      <w:r w:rsidRPr="00D176C3">
        <w:rPr>
          <w:b/>
          <w:bCs/>
          <w:sz w:val="22"/>
          <w:szCs w:val="22"/>
        </w:rPr>
        <w:t xml:space="preserve"> stainless steel </w:t>
      </w:r>
      <w:r w:rsidR="00C27749">
        <w:rPr>
          <w:b/>
          <w:bCs/>
          <w:sz w:val="22"/>
          <w:szCs w:val="22"/>
        </w:rPr>
        <w:t>screws etc.</w:t>
      </w:r>
      <w:r w:rsidRPr="00D176C3">
        <w:rPr>
          <w:b/>
          <w:bCs/>
          <w:sz w:val="22"/>
          <w:szCs w:val="22"/>
        </w:rPr>
        <w:t xml:space="preserve"> </w:t>
      </w:r>
    </w:p>
    <w:p w14:paraId="7CC40A4C" w14:textId="77777777" w:rsidR="00216528" w:rsidRPr="00216528" w:rsidRDefault="00216528" w:rsidP="00F57372">
      <w:pPr>
        <w:shd w:val="clear" w:color="auto" w:fill="FFFFFF"/>
        <w:spacing w:after="0"/>
        <w:rPr>
          <w:sz w:val="22"/>
          <w:szCs w:val="22"/>
        </w:rPr>
      </w:pPr>
    </w:p>
    <w:p w14:paraId="2B1B5965" w14:textId="27D2D9CA" w:rsidR="00D176C3" w:rsidRDefault="00D176C3" w:rsidP="00525C72">
      <w:pPr>
        <w:rPr>
          <w:sz w:val="22"/>
          <w:szCs w:val="22"/>
        </w:rPr>
      </w:pPr>
      <w:r w:rsidRPr="00216528">
        <w:rPr>
          <w:sz w:val="22"/>
          <w:szCs w:val="22"/>
        </w:rPr>
        <w:t>To help assist you and the contractor in choosing a route you may find it helpful to consider the following.</w:t>
      </w:r>
    </w:p>
    <w:p w14:paraId="2BFCA04E" w14:textId="52DBA113" w:rsidR="00086386" w:rsidRDefault="00D176C3" w:rsidP="00D176C3">
      <w:pPr>
        <w:pStyle w:val="xxmsolistparagraph"/>
        <w:numPr>
          <w:ilvl w:val="0"/>
          <w:numId w:val="16"/>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Can any new cabling follow existing route</w:t>
      </w:r>
      <w:r w:rsidR="00A82A2A">
        <w:rPr>
          <w:rFonts w:asciiTheme="minorHAnsi" w:hAnsiTheme="minorHAnsi"/>
          <w:sz w:val="22"/>
          <w:szCs w:val="22"/>
        </w:rPr>
        <w:t>s</w:t>
      </w:r>
      <w:r w:rsidR="00A82A2A" w:rsidRPr="00A82A2A">
        <w:rPr>
          <w:rFonts w:asciiTheme="minorHAnsi" w:hAnsiTheme="minorHAnsi"/>
          <w:color w:val="C00000"/>
          <w:sz w:val="22"/>
          <w:szCs w:val="22"/>
        </w:rPr>
        <w:t>?</w:t>
      </w:r>
    </w:p>
    <w:p w14:paraId="00DEFD38" w14:textId="18C826FE" w:rsidR="00D176C3" w:rsidRDefault="00D176C3" w:rsidP="00D176C3">
      <w:pPr>
        <w:pStyle w:val="xxmsolistparagraph"/>
        <w:numPr>
          <w:ilvl w:val="0"/>
          <w:numId w:val="16"/>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Are there any suspended pew platforms that means cable</w:t>
      </w:r>
      <w:r w:rsidR="00525C72">
        <w:rPr>
          <w:rFonts w:asciiTheme="minorHAnsi" w:hAnsiTheme="minorHAnsi"/>
          <w:sz w:val="22"/>
          <w:szCs w:val="22"/>
        </w:rPr>
        <w:t>s</w:t>
      </w:r>
      <w:r>
        <w:rPr>
          <w:rFonts w:asciiTheme="minorHAnsi" w:hAnsiTheme="minorHAnsi"/>
          <w:sz w:val="22"/>
          <w:szCs w:val="22"/>
        </w:rPr>
        <w:t xml:space="preserve"> can be routed out of site</w:t>
      </w:r>
      <w:r w:rsidR="00A82A2A" w:rsidRPr="00A82A2A">
        <w:rPr>
          <w:rFonts w:asciiTheme="minorHAnsi" w:hAnsiTheme="minorHAnsi"/>
          <w:color w:val="C00000"/>
          <w:sz w:val="22"/>
          <w:szCs w:val="22"/>
        </w:rPr>
        <w:t>?</w:t>
      </w:r>
    </w:p>
    <w:p w14:paraId="6CB7F86D" w14:textId="1AD9CC3E" w:rsidR="00525C72" w:rsidRPr="00C27749" w:rsidRDefault="00D176C3" w:rsidP="00D176C3">
      <w:pPr>
        <w:pStyle w:val="xxmsolistparagraph"/>
        <w:numPr>
          <w:ilvl w:val="0"/>
          <w:numId w:val="16"/>
        </w:numPr>
        <w:shd w:val="clear" w:color="auto" w:fill="FFFFFF"/>
        <w:spacing w:before="0" w:beforeAutospacing="0" w:after="0" w:afterAutospacing="0"/>
        <w:rPr>
          <w:rFonts w:asciiTheme="minorHAnsi" w:hAnsiTheme="minorHAnsi"/>
          <w:sz w:val="22"/>
          <w:szCs w:val="22"/>
        </w:rPr>
      </w:pPr>
      <w:r>
        <w:rPr>
          <w:rFonts w:asciiTheme="minorHAnsi" w:hAnsiTheme="minorHAnsi"/>
          <w:sz w:val="22"/>
          <w:szCs w:val="22"/>
        </w:rPr>
        <w:t>Where is the best place for the connection</w:t>
      </w:r>
      <w:r w:rsidR="00C27749">
        <w:rPr>
          <w:rFonts w:asciiTheme="minorHAnsi" w:hAnsiTheme="minorHAnsi"/>
          <w:sz w:val="22"/>
          <w:szCs w:val="22"/>
        </w:rPr>
        <w:t xml:space="preserve"> box</w:t>
      </w:r>
      <w:r>
        <w:rPr>
          <w:rFonts w:asciiTheme="minorHAnsi" w:hAnsiTheme="minorHAnsi"/>
          <w:sz w:val="22"/>
          <w:szCs w:val="22"/>
        </w:rPr>
        <w:t xml:space="preserve"> and router to ensure optimised signa</w:t>
      </w:r>
      <w:r w:rsidRPr="00A82A2A">
        <w:rPr>
          <w:rFonts w:asciiTheme="minorHAnsi" w:hAnsiTheme="minorHAnsi"/>
          <w:color w:val="C00000"/>
          <w:sz w:val="22"/>
          <w:szCs w:val="22"/>
        </w:rPr>
        <w:t>l</w:t>
      </w:r>
      <w:r w:rsidR="00A82A2A" w:rsidRPr="00A82A2A">
        <w:rPr>
          <w:rFonts w:asciiTheme="minorHAnsi" w:hAnsiTheme="minorHAnsi"/>
          <w:color w:val="C00000"/>
          <w:sz w:val="22"/>
          <w:szCs w:val="22"/>
        </w:rPr>
        <w:t>?</w:t>
      </w:r>
      <w:r w:rsidRPr="00A82A2A">
        <w:rPr>
          <w:rFonts w:asciiTheme="minorHAnsi" w:hAnsiTheme="minorHAnsi"/>
          <w:color w:val="C00000"/>
          <w:sz w:val="22"/>
          <w:szCs w:val="22"/>
        </w:rPr>
        <w:t xml:space="preserve"> </w:t>
      </w:r>
    </w:p>
    <w:p w14:paraId="056B69B1" w14:textId="77777777" w:rsidR="00525C72" w:rsidRDefault="00525C72" w:rsidP="00D176C3">
      <w:pPr>
        <w:pStyle w:val="xxmsolistparagraph"/>
        <w:shd w:val="clear" w:color="auto" w:fill="FFFFFF"/>
        <w:spacing w:before="0" w:beforeAutospacing="0" w:after="0" w:afterAutospacing="0"/>
        <w:rPr>
          <w:rFonts w:asciiTheme="minorHAnsi" w:hAnsiTheme="minorHAnsi"/>
          <w:sz w:val="22"/>
          <w:szCs w:val="22"/>
        </w:rPr>
      </w:pPr>
    </w:p>
    <w:p w14:paraId="2D17485C" w14:textId="77777777" w:rsidR="00525C72" w:rsidRDefault="00525C72" w:rsidP="00D176C3">
      <w:pPr>
        <w:pStyle w:val="xxmsolistparagraph"/>
        <w:shd w:val="clear" w:color="auto" w:fill="FFFFFF"/>
        <w:spacing w:before="0" w:beforeAutospacing="0" w:after="0" w:afterAutospacing="0"/>
        <w:rPr>
          <w:rFonts w:asciiTheme="minorHAnsi" w:hAnsiTheme="minorHAnsi"/>
          <w:sz w:val="22"/>
          <w:szCs w:val="22"/>
        </w:rPr>
      </w:pPr>
    </w:p>
    <w:p w14:paraId="65BAC34C" w14:textId="17BD07B4" w:rsidR="00D176C3" w:rsidRDefault="00525C72" w:rsidP="00D176C3">
      <w:pPr>
        <w:pStyle w:val="xxmsolistparagraph"/>
        <w:shd w:val="clear" w:color="auto" w:fill="FFFFFF"/>
        <w:spacing w:before="0" w:beforeAutospacing="0" w:after="0" w:afterAutospacing="0"/>
        <w:rPr>
          <w:rFonts w:asciiTheme="minorHAnsi" w:hAnsiTheme="minorHAnsi" w:cs="Segoe UI"/>
          <w:sz w:val="22"/>
          <w:szCs w:val="22"/>
        </w:rPr>
      </w:pPr>
      <w:r>
        <w:rPr>
          <w:rFonts w:asciiTheme="minorHAnsi" w:hAnsiTheme="minorHAnsi" w:cs="Segoe UI"/>
          <w:sz w:val="22"/>
          <w:szCs w:val="22"/>
        </w:rPr>
        <w:t>There are some other general considerations to be aware of</w:t>
      </w:r>
      <w:r w:rsidR="00D176C3">
        <w:rPr>
          <w:rFonts w:asciiTheme="minorHAnsi" w:hAnsiTheme="minorHAnsi" w:cs="Segoe UI"/>
          <w:sz w:val="22"/>
          <w:szCs w:val="22"/>
        </w:rPr>
        <w:t>.</w:t>
      </w:r>
    </w:p>
    <w:p w14:paraId="075D02FA" w14:textId="77777777" w:rsidR="00D176C3" w:rsidRPr="00216528" w:rsidRDefault="00D176C3" w:rsidP="00D176C3">
      <w:pPr>
        <w:pStyle w:val="xxmsolistparagraph"/>
        <w:shd w:val="clear" w:color="auto" w:fill="FFFFFF"/>
        <w:spacing w:before="0" w:beforeAutospacing="0" w:after="0" w:afterAutospacing="0"/>
        <w:rPr>
          <w:rFonts w:asciiTheme="minorHAnsi" w:hAnsiTheme="minorHAnsi"/>
          <w:sz w:val="22"/>
          <w:szCs w:val="22"/>
        </w:rPr>
      </w:pPr>
    </w:p>
    <w:p w14:paraId="4B34A618" w14:textId="77777777" w:rsidR="000E366C" w:rsidRPr="00216528" w:rsidRDefault="00086386" w:rsidP="005E564D">
      <w:pPr>
        <w:pStyle w:val="xxmsolistparagraph"/>
        <w:numPr>
          <w:ilvl w:val="0"/>
          <w:numId w:val="6"/>
        </w:numPr>
        <w:shd w:val="clear" w:color="auto" w:fill="FFFFFF"/>
        <w:spacing w:before="0" w:beforeAutospacing="0" w:after="0" w:afterAutospacing="0"/>
        <w:ind w:hanging="294"/>
        <w:rPr>
          <w:rFonts w:asciiTheme="minorHAnsi" w:hAnsiTheme="minorHAnsi"/>
          <w:sz w:val="22"/>
          <w:szCs w:val="22"/>
        </w:rPr>
      </w:pPr>
      <w:r w:rsidRPr="00216528">
        <w:rPr>
          <w:rFonts w:asciiTheme="minorHAnsi" w:hAnsiTheme="minorHAnsi" w:cs="Segoe UI"/>
          <w:sz w:val="22"/>
          <w:szCs w:val="22"/>
        </w:rPr>
        <w:t xml:space="preserve">If the cable is to go through the fabric of the church, where exactly would this be? </w:t>
      </w:r>
    </w:p>
    <w:p w14:paraId="328E9AB5" w14:textId="21CC0C54" w:rsidR="000E366C" w:rsidRPr="00525C72" w:rsidRDefault="00086386" w:rsidP="00D176C3">
      <w:pPr>
        <w:pStyle w:val="xxmsolistparagraph"/>
        <w:numPr>
          <w:ilvl w:val="1"/>
          <w:numId w:val="6"/>
        </w:numPr>
        <w:shd w:val="clear" w:color="auto" w:fill="FFFFFF"/>
        <w:spacing w:before="0" w:beforeAutospacing="0" w:after="0" w:afterAutospacing="0"/>
        <w:rPr>
          <w:rFonts w:asciiTheme="minorHAnsi" w:hAnsiTheme="minorHAnsi"/>
          <w:sz w:val="22"/>
          <w:szCs w:val="22"/>
        </w:rPr>
      </w:pPr>
      <w:r w:rsidRPr="00216528">
        <w:rPr>
          <w:rFonts w:asciiTheme="minorHAnsi" w:hAnsiTheme="minorHAnsi" w:cs="Segoe UI"/>
          <w:sz w:val="22"/>
          <w:szCs w:val="22"/>
        </w:rPr>
        <w:t>Photographs of this inside and outside the wall would be helpful.</w:t>
      </w:r>
      <w:r w:rsidRPr="00216528">
        <w:rPr>
          <w:rFonts w:asciiTheme="minorHAnsi" w:hAnsiTheme="minorHAnsi"/>
          <w:sz w:val="22"/>
          <w:szCs w:val="22"/>
        </w:rPr>
        <w:t> </w:t>
      </w:r>
    </w:p>
    <w:p w14:paraId="0BC7CEEB" w14:textId="77777777" w:rsidR="000E366C" w:rsidRPr="00216528" w:rsidRDefault="000E366C" w:rsidP="00F57372">
      <w:pPr>
        <w:pStyle w:val="xxmsolistparagraph"/>
        <w:shd w:val="clear" w:color="auto" w:fill="FFFFFF"/>
        <w:spacing w:before="0" w:beforeAutospacing="0" w:after="0" w:afterAutospacing="0"/>
        <w:rPr>
          <w:rFonts w:asciiTheme="minorHAnsi" w:hAnsiTheme="minorHAnsi" w:cs="Segoe UI"/>
          <w:sz w:val="22"/>
          <w:szCs w:val="22"/>
        </w:rPr>
      </w:pPr>
    </w:p>
    <w:p w14:paraId="7979D34B" w14:textId="584AE204" w:rsidR="000E3BEF" w:rsidRPr="00216528" w:rsidRDefault="00D176C3" w:rsidP="001862DF">
      <w:pPr>
        <w:pStyle w:val="ListParagraph"/>
        <w:numPr>
          <w:ilvl w:val="0"/>
          <w:numId w:val="9"/>
        </w:numPr>
        <w:shd w:val="clear" w:color="auto" w:fill="FFFFFF"/>
        <w:spacing w:after="0"/>
        <w:rPr>
          <w:rFonts w:cs="Segoe UI"/>
          <w:sz w:val="22"/>
          <w:szCs w:val="22"/>
        </w:rPr>
      </w:pPr>
      <w:r>
        <w:rPr>
          <w:rFonts w:eastAsia="Times New Roman" w:cs="Segoe UI"/>
          <w:kern w:val="0"/>
          <w:sz w:val="22"/>
          <w:szCs w:val="22"/>
          <w:lang w:eastAsia="en-GB"/>
          <w14:ligatures w14:val="none"/>
        </w:rPr>
        <w:lastRenderedPageBreak/>
        <w:t>Often the DAC request that t</w:t>
      </w:r>
      <w:r w:rsidR="00A50F6B" w:rsidRPr="00216528">
        <w:rPr>
          <w:rFonts w:eastAsia="Times New Roman" w:cs="Segoe UI"/>
          <w:kern w:val="0"/>
          <w:sz w:val="22"/>
          <w:szCs w:val="22"/>
          <w:lang w:eastAsia="en-GB"/>
          <w14:ligatures w14:val="none"/>
        </w:rPr>
        <w:t xml:space="preserve">he </w:t>
      </w:r>
      <w:r w:rsidR="000E366C" w:rsidRPr="00216528">
        <w:rPr>
          <w:rFonts w:eastAsia="Times New Roman" w:cs="Segoe UI"/>
          <w:kern w:val="0"/>
          <w:sz w:val="22"/>
          <w:szCs w:val="22"/>
          <w:lang w:eastAsia="en-GB"/>
          <w14:ligatures w14:val="none"/>
        </w:rPr>
        <w:t>church</w:t>
      </w:r>
      <w:r w:rsidR="00C27749">
        <w:rPr>
          <w:rFonts w:eastAsia="Times New Roman" w:cs="Segoe UI"/>
          <w:kern w:val="0"/>
          <w:sz w:val="22"/>
          <w:szCs w:val="22"/>
          <w:lang w:eastAsia="en-GB"/>
          <w14:ligatures w14:val="none"/>
        </w:rPr>
        <w:t>’</w:t>
      </w:r>
      <w:r w:rsidR="000E366C" w:rsidRPr="00216528">
        <w:rPr>
          <w:rFonts w:eastAsia="Times New Roman" w:cs="Segoe UI"/>
          <w:kern w:val="0"/>
          <w:sz w:val="22"/>
          <w:szCs w:val="22"/>
          <w:lang w:eastAsia="en-GB"/>
          <w14:ligatures w14:val="none"/>
        </w:rPr>
        <w:t xml:space="preserve">s </w:t>
      </w:r>
      <w:r w:rsidR="00F71F8D" w:rsidRPr="00DC5060">
        <w:rPr>
          <w:rFonts w:eastAsia="Times New Roman" w:cs="Segoe UI"/>
          <w:kern w:val="0"/>
          <w:sz w:val="22"/>
          <w:szCs w:val="22"/>
          <w:lang w:eastAsia="en-GB"/>
          <w14:ligatures w14:val="none"/>
        </w:rPr>
        <w:t xml:space="preserve">Quinquennial Inspector </w:t>
      </w:r>
      <w:r w:rsidR="00A50F6B" w:rsidRPr="00216528">
        <w:rPr>
          <w:rFonts w:eastAsia="Times New Roman" w:cs="Segoe UI"/>
          <w:kern w:val="0"/>
          <w:sz w:val="22"/>
          <w:szCs w:val="22"/>
          <w:lang w:eastAsia="en-GB"/>
          <w14:ligatures w14:val="none"/>
        </w:rPr>
        <w:t>agree cable routes with the contractor prior to starting the work</w:t>
      </w:r>
      <w:r w:rsidR="000E3BEF" w:rsidRPr="00216528">
        <w:rPr>
          <w:rFonts w:eastAsia="Times New Roman" w:cs="Segoe UI"/>
          <w:kern w:val="0"/>
          <w:sz w:val="22"/>
          <w:szCs w:val="22"/>
          <w:lang w:eastAsia="en-GB"/>
          <w14:ligatures w14:val="none"/>
        </w:rPr>
        <w:t>.</w:t>
      </w:r>
      <w:r w:rsidR="00525C72">
        <w:rPr>
          <w:rFonts w:eastAsia="Times New Roman" w:cs="Segoe UI"/>
          <w:kern w:val="0"/>
          <w:sz w:val="22"/>
          <w:szCs w:val="22"/>
          <w:lang w:eastAsia="en-GB"/>
          <w14:ligatures w14:val="none"/>
        </w:rPr>
        <w:t xml:space="preserve"> </w:t>
      </w:r>
      <w:r w:rsidR="00F71F8D" w:rsidRPr="00DC5060">
        <w:rPr>
          <w:rFonts w:eastAsia="Times New Roman" w:cs="Segoe UI"/>
          <w:kern w:val="0"/>
          <w:sz w:val="22"/>
          <w:szCs w:val="22"/>
          <w:lang w:eastAsia="en-GB"/>
          <w14:ligatures w14:val="none"/>
        </w:rPr>
        <w:t>Please g</w:t>
      </w:r>
      <w:r w:rsidR="00525C72">
        <w:rPr>
          <w:rFonts w:eastAsia="Times New Roman" w:cs="Segoe UI"/>
          <w:kern w:val="0"/>
          <w:sz w:val="22"/>
          <w:szCs w:val="22"/>
          <w:lang w:eastAsia="en-GB"/>
          <w14:ligatures w14:val="none"/>
        </w:rPr>
        <w:t xml:space="preserve">et in touch with them early when arranging the work. </w:t>
      </w:r>
    </w:p>
    <w:p w14:paraId="26042C22" w14:textId="77777777" w:rsidR="000E366C" w:rsidRPr="00525C72" w:rsidRDefault="000E366C" w:rsidP="00525C72">
      <w:pPr>
        <w:shd w:val="clear" w:color="auto" w:fill="FFFFFF"/>
        <w:spacing w:after="0"/>
        <w:ind w:left="360"/>
        <w:rPr>
          <w:rFonts w:cs="Segoe UI"/>
          <w:sz w:val="22"/>
          <w:szCs w:val="22"/>
        </w:rPr>
      </w:pPr>
    </w:p>
    <w:p w14:paraId="36D5D91E" w14:textId="2969D122" w:rsidR="00AD15CA" w:rsidRPr="00D176C3" w:rsidRDefault="00525C72" w:rsidP="00735183">
      <w:pPr>
        <w:pStyle w:val="ListParagraph"/>
        <w:numPr>
          <w:ilvl w:val="0"/>
          <w:numId w:val="9"/>
        </w:numPr>
        <w:shd w:val="clear" w:color="auto" w:fill="FFFFFF"/>
        <w:spacing w:after="0"/>
        <w:rPr>
          <w:rFonts w:cs="Segoe UI"/>
          <w:color w:val="242424"/>
          <w:sz w:val="22"/>
          <w:szCs w:val="22"/>
        </w:rPr>
      </w:pPr>
      <w:r>
        <w:rPr>
          <w:rFonts w:cs="Segoe UI"/>
          <w:sz w:val="22"/>
          <w:szCs w:val="22"/>
        </w:rPr>
        <w:t>A</w:t>
      </w:r>
      <w:r w:rsidRPr="00216528">
        <w:rPr>
          <w:rFonts w:cs="Segoe UI"/>
          <w:sz w:val="22"/>
          <w:szCs w:val="22"/>
        </w:rPr>
        <w:t>ny mains electrical work</w:t>
      </w:r>
      <w:r>
        <w:rPr>
          <w:rFonts w:cs="Segoe UI"/>
          <w:sz w:val="22"/>
          <w:szCs w:val="22"/>
        </w:rPr>
        <w:t xml:space="preserve"> must be carried out by a</w:t>
      </w:r>
      <w:r w:rsidR="006905B3" w:rsidRPr="00216528">
        <w:rPr>
          <w:rFonts w:cs="Segoe UI"/>
          <w:sz w:val="22"/>
          <w:szCs w:val="22"/>
        </w:rPr>
        <w:t xml:space="preserve">n </w:t>
      </w:r>
      <w:r w:rsidR="00B96D90">
        <w:rPr>
          <w:rFonts w:cs="Segoe UI"/>
          <w:sz w:val="22"/>
          <w:szCs w:val="22"/>
        </w:rPr>
        <w:t xml:space="preserve">appropriately accredited individual </w:t>
      </w:r>
      <w:r w:rsidR="000E366C" w:rsidRPr="00216528">
        <w:rPr>
          <w:rFonts w:cs="Segoe UI"/>
          <w:sz w:val="22"/>
          <w:szCs w:val="22"/>
        </w:rPr>
        <w:t>(</w:t>
      </w:r>
      <w:r w:rsidR="006905B3" w:rsidRPr="00216528">
        <w:rPr>
          <w:rFonts w:cs="Segoe UI"/>
          <w:sz w:val="22"/>
          <w:szCs w:val="22"/>
        </w:rPr>
        <w:t>accredited for commercial work</w:t>
      </w:r>
      <w:r w:rsidR="00DC5060">
        <w:rPr>
          <w:rFonts w:cs="Segoe UI"/>
          <w:strike/>
          <w:color w:val="C00000"/>
          <w:sz w:val="22"/>
          <w:szCs w:val="22"/>
        </w:rPr>
        <w:t xml:space="preserve"> </w:t>
      </w:r>
      <w:r w:rsidR="006F1D20" w:rsidRPr="00DC5060">
        <w:rPr>
          <w:rFonts w:cs="Segoe UI"/>
          <w:sz w:val="22"/>
          <w:szCs w:val="22"/>
        </w:rPr>
        <w:t>a</w:t>
      </w:r>
      <w:r w:rsidRPr="00DC5060">
        <w:rPr>
          <w:rFonts w:cs="Segoe UI"/>
          <w:sz w:val="22"/>
          <w:szCs w:val="22"/>
        </w:rPr>
        <w:t xml:space="preserve">nd </w:t>
      </w:r>
      <w:r>
        <w:rPr>
          <w:rFonts w:cs="Segoe UI"/>
          <w:sz w:val="22"/>
          <w:szCs w:val="22"/>
        </w:rPr>
        <w:t>all work</w:t>
      </w:r>
      <w:r w:rsidR="006905B3" w:rsidRPr="00216528">
        <w:rPr>
          <w:rFonts w:cs="Segoe UI"/>
          <w:sz w:val="22"/>
          <w:szCs w:val="22"/>
        </w:rPr>
        <w:t xml:space="preserve"> shall be carr</w:t>
      </w:r>
      <w:r>
        <w:rPr>
          <w:rFonts w:cs="Segoe UI"/>
          <w:sz w:val="22"/>
          <w:szCs w:val="22"/>
        </w:rPr>
        <w:t>ied</w:t>
      </w:r>
      <w:r w:rsidR="006905B3" w:rsidRPr="00216528">
        <w:rPr>
          <w:rFonts w:cs="Segoe UI"/>
          <w:sz w:val="22"/>
          <w:szCs w:val="22"/>
        </w:rPr>
        <w:t xml:space="preserve"> out in accordance with </w:t>
      </w:r>
      <w:r>
        <w:rPr>
          <w:rFonts w:cs="Segoe UI"/>
          <w:sz w:val="22"/>
          <w:szCs w:val="22"/>
        </w:rPr>
        <w:t xml:space="preserve">National and </w:t>
      </w:r>
      <w:r w:rsidR="009C0677" w:rsidRPr="00DC5060">
        <w:rPr>
          <w:rFonts w:cs="Segoe UI"/>
          <w:sz w:val="22"/>
          <w:szCs w:val="22"/>
        </w:rPr>
        <w:t>Salisbury</w:t>
      </w:r>
      <w:r w:rsidR="009C0677">
        <w:rPr>
          <w:rFonts w:cs="Segoe UI"/>
          <w:sz w:val="22"/>
          <w:szCs w:val="22"/>
        </w:rPr>
        <w:t xml:space="preserve"> </w:t>
      </w:r>
      <w:r>
        <w:rPr>
          <w:rFonts w:cs="Segoe UI"/>
          <w:sz w:val="22"/>
          <w:szCs w:val="22"/>
        </w:rPr>
        <w:t xml:space="preserve">Diocesan </w:t>
      </w:r>
      <w:r w:rsidR="006905B3" w:rsidRPr="00216528">
        <w:rPr>
          <w:rFonts w:cs="Segoe UI"/>
          <w:sz w:val="22"/>
          <w:szCs w:val="22"/>
        </w:rPr>
        <w:t>Guidelines</w:t>
      </w:r>
      <w:r w:rsidR="000E366C" w:rsidRPr="00216528">
        <w:rPr>
          <w:rFonts w:cs="Segoe UI"/>
          <w:sz w:val="22"/>
          <w:szCs w:val="22"/>
        </w:rPr>
        <w:t>.</w:t>
      </w:r>
    </w:p>
    <w:p w14:paraId="42C94B74" w14:textId="77777777" w:rsidR="00525C72" w:rsidRPr="00525C72" w:rsidRDefault="00525C72" w:rsidP="00525C72">
      <w:pPr>
        <w:rPr>
          <w:rFonts w:cs="Segoe UI"/>
          <w:color w:val="242424"/>
          <w:sz w:val="22"/>
          <w:szCs w:val="22"/>
        </w:rPr>
      </w:pPr>
    </w:p>
    <w:p w14:paraId="71D3D271" w14:textId="7E4AF9CE" w:rsidR="00525C72" w:rsidRPr="00216528" w:rsidRDefault="00525C72" w:rsidP="00525C72">
      <w:pPr>
        <w:rPr>
          <w:b/>
          <w:bCs/>
          <w:sz w:val="22"/>
          <w:szCs w:val="22"/>
          <w:u w:val="single"/>
        </w:rPr>
      </w:pPr>
      <w:r>
        <w:rPr>
          <w:b/>
          <w:bCs/>
          <w:sz w:val="22"/>
          <w:szCs w:val="22"/>
          <w:u w:val="single"/>
        </w:rPr>
        <w:t>Applying for a List B</w:t>
      </w:r>
      <w:r w:rsidRPr="00216528">
        <w:rPr>
          <w:b/>
          <w:bCs/>
          <w:sz w:val="22"/>
          <w:szCs w:val="22"/>
          <w:u w:val="single"/>
        </w:rPr>
        <w:t>.</w:t>
      </w:r>
    </w:p>
    <w:p w14:paraId="7D61A10B" w14:textId="3CB23C9B" w:rsidR="00D176C3" w:rsidRPr="00261325" w:rsidRDefault="00525C72" w:rsidP="00D176C3">
      <w:pPr>
        <w:shd w:val="clear" w:color="auto" w:fill="FFFFFF"/>
        <w:spacing w:after="0"/>
        <w:rPr>
          <w:rFonts w:cs="Segoe UI"/>
          <w:strike/>
          <w:color w:val="C00000"/>
          <w:sz w:val="22"/>
          <w:szCs w:val="22"/>
        </w:rPr>
      </w:pPr>
      <w:r>
        <w:rPr>
          <w:rFonts w:cs="Segoe UI"/>
          <w:color w:val="242424"/>
          <w:sz w:val="22"/>
          <w:szCs w:val="22"/>
        </w:rPr>
        <w:t xml:space="preserve">As mentioned above a List B (Archdeacon’s permission) will be needed for any installation. Aside from the standard List B documents which can be found on our </w:t>
      </w:r>
      <w:hyperlink r:id="rId9" w:history="1">
        <w:r w:rsidRPr="00B96D90">
          <w:rPr>
            <w:rStyle w:val="Hyperlink"/>
            <w:rFonts w:cs="Segoe UI"/>
            <w:sz w:val="22"/>
            <w:szCs w:val="22"/>
          </w:rPr>
          <w:t>website here</w:t>
        </w:r>
      </w:hyperlink>
      <w:r w:rsidR="006F1D20">
        <w:rPr>
          <w:rFonts w:cs="Segoe UI"/>
          <w:color w:val="242424"/>
          <w:sz w:val="22"/>
          <w:szCs w:val="22"/>
        </w:rPr>
        <w:t xml:space="preserve"> t</w:t>
      </w:r>
      <w:r>
        <w:rPr>
          <w:rFonts w:cs="Segoe UI"/>
          <w:color w:val="242424"/>
          <w:sz w:val="22"/>
          <w:szCs w:val="22"/>
        </w:rPr>
        <w:t>he following will be needed.</w:t>
      </w:r>
    </w:p>
    <w:p w14:paraId="53D6492E" w14:textId="77777777" w:rsidR="00525C72" w:rsidRDefault="00525C72" w:rsidP="00D176C3">
      <w:pPr>
        <w:shd w:val="clear" w:color="auto" w:fill="FFFFFF"/>
        <w:spacing w:after="0"/>
        <w:rPr>
          <w:rFonts w:cs="Segoe UI"/>
          <w:color w:val="242424"/>
          <w:sz w:val="22"/>
          <w:szCs w:val="22"/>
        </w:rPr>
      </w:pPr>
    </w:p>
    <w:p w14:paraId="61A59BDA" w14:textId="4666F7B2" w:rsidR="00525C72" w:rsidRDefault="00525C72" w:rsidP="00525C72">
      <w:pPr>
        <w:pStyle w:val="ListParagraph"/>
        <w:numPr>
          <w:ilvl w:val="0"/>
          <w:numId w:val="17"/>
        </w:numPr>
        <w:shd w:val="clear" w:color="auto" w:fill="FFFFFF"/>
        <w:spacing w:after="0"/>
        <w:rPr>
          <w:rFonts w:cs="Segoe UI"/>
          <w:color w:val="242424"/>
          <w:sz w:val="22"/>
          <w:szCs w:val="22"/>
        </w:rPr>
      </w:pPr>
      <w:r>
        <w:rPr>
          <w:rFonts w:cs="Segoe UI"/>
          <w:color w:val="242424"/>
          <w:sz w:val="22"/>
          <w:szCs w:val="22"/>
        </w:rPr>
        <w:t xml:space="preserve">Confirmation of the proposed route in the </w:t>
      </w:r>
      <w:r w:rsidRPr="00261325">
        <w:rPr>
          <w:rFonts w:cs="Segoe UI"/>
          <w:sz w:val="22"/>
          <w:szCs w:val="22"/>
        </w:rPr>
        <w:t>churchyard</w:t>
      </w:r>
      <w:r w:rsidR="004B1281" w:rsidRPr="00261325">
        <w:rPr>
          <w:rFonts w:cs="Segoe UI"/>
          <w:sz w:val="22"/>
          <w:szCs w:val="22"/>
        </w:rPr>
        <w:t>:</w:t>
      </w:r>
    </w:p>
    <w:p w14:paraId="0EBBAA3C" w14:textId="6FF5EFFD" w:rsidR="00C27749" w:rsidRDefault="00525C72" w:rsidP="00C27749">
      <w:pPr>
        <w:pStyle w:val="ListParagraph"/>
        <w:numPr>
          <w:ilvl w:val="1"/>
          <w:numId w:val="17"/>
        </w:numPr>
        <w:shd w:val="clear" w:color="auto" w:fill="FFFFFF"/>
        <w:spacing w:after="0"/>
        <w:rPr>
          <w:rFonts w:cs="Segoe UI"/>
          <w:color w:val="242424"/>
          <w:sz w:val="22"/>
          <w:szCs w:val="22"/>
        </w:rPr>
      </w:pPr>
      <w:r>
        <w:rPr>
          <w:rFonts w:cs="Segoe UI"/>
          <w:color w:val="242424"/>
          <w:sz w:val="22"/>
          <w:szCs w:val="22"/>
        </w:rPr>
        <w:t xml:space="preserve">This can be done in </w:t>
      </w:r>
      <w:r w:rsidRPr="00261325">
        <w:rPr>
          <w:rFonts w:cs="Segoe UI"/>
          <w:sz w:val="22"/>
          <w:szCs w:val="22"/>
        </w:rPr>
        <w:t>many ways</w:t>
      </w:r>
      <w:r w:rsidR="00261325" w:rsidRPr="00261325">
        <w:rPr>
          <w:rFonts w:cs="Segoe UI"/>
          <w:sz w:val="22"/>
          <w:szCs w:val="22"/>
        </w:rPr>
        <w:t xml:space="preserve"> </w:t>
      </w:r>
      <w:r w:rsidR="004B1281" w:rsidRPr="00261325">
        <w:rPr>
          <w:rFonts w:cs="Segoe UI"/>
          <w:sz w:val="22"/>
          <w:szCs w:val="22"/>
        </w:rPr>
        <w:t>v</w:t>
      </w:r>
      <w:r w:rsidRPr="00261325">
        <w:rPr>
          <w:rFonts w:cs="Segoe UI"/>
          <w:sz w:val="22"/>
          <w:szCs w:val="22"/>
        </w:rPr>
        <w:t>ideos</w:t>
      </w:r>
      <w:r>
        <w:rPr>
          <w:rFonts w:cs="Segoe UI"/>
          <w:color w:val="242424"/>
          <w:sz w:val="22"/>
          <w:szCs w:val="22"/>
        </w:rPr>
        <w:t>, marked images, layout plans,</w:t>
      </w:r>
      <w:r w:rsidR="00C27749">
        <w:rPr>
          <w:rFonts w:cs="Segoe UI"/>
          <w:color w:val="242424"/>
          <w:sz w:val="22"/>
          <w:szCs w:val="22"/>
        </w:rPr>
        <w:t xml:space="preserve"> Google Earth,</w:t>
      </w:r>
      <w:r>
        <w:rPr>
          <w:rFonts w:cs="Segoe UI"/>
          <w:color w:val="242424"/>
          <w:sz w:val="22"/>
          <w:szCs w:val="22"/>
        </w:rPr>
        <w:t xml:space="preserve"> etc. Whichever method you use ensure that it is clear where the route is </w:t>
      </w:r>
      <w:r w:rsidR="00C27749">
        <w:rPr>
          <w:rFonts w:cs="Segoe UI"/>
          <w:color w:val="242424"/>
          <w:sz w:val="22"/>
          <w:szCs w:val="22"/>
        </w:rPr>
        <w:t>proposed,</w:t>
      </w:r>
      <w:r>
        <w:rPr>
          <w:rFonts w:cs="Segoe UI"/>
          <w:color w:val="242424"/>
          <w:sz w:val="22"/>
          <w:szCs w:val="22"/>
        </w:rPr>
        <w:t xml:space="preserve"> and it is legible for someone that has not visited the church before. </w:t>
      </w:r>
    </w:p>
    <w:p w14:paraId="09C46623" w14:textId="486BD3C2" w:rsidR="00D176C3" w:rsidRPr="00C27749" w:rsidRDefault="00D176C3" w:rsidP="00C27749">
      <w:pPr>
        <w:pStyle w:val="ListParagraph"/>
        <w:numPr>
          <w:ilvl w:val="1"/>
          <w:numId w:val="17"/>
        </w:numPr>
        <w:shd w:val="clear" w:color="auto" w:fill="FFFFFF"/>
        <w:spacing w:after="0"/>
        <w:rPr>
          <w:rFonts w:cs="Segoe UI"/>
          <w:color w:val="242424"/>
          <w:sz w:val="22"/>
          <w:szCs w:val="22"/>
        </w:rPr>
      </w:pPr>
      <w:r w:rsidRPr="00C27749">
        <w:rPr>
          <w:rFonts w:cs="Segoe UI"/>
          <w:sz w:val="22"/>
          <w:szCs w:val="22"/>
        </w:rPr>
        <w:t>In some cases, it might be useful to explain why a particular route was chosen</w:t>
      </w:r>
      <w:r w:rsidR="00C27749">
        <w:rPr>
          <w:rFonts w:cs="Segoe UI"/>
          <w:sz w:val="22"/>
          <w:szCs w:val="22"/>
        </w:rPr>
        <w:t xml:space="preserve"> </w:t>
      </w:r>
      <w:r w:rsidRPr="00C27749">
        <w:rPr>
          <w:rFonts w:cs="Segoe UI"/>
          <w:sz w:val="22"/>
          <w:szCs w:val="22"/>
        </w:rPr>
        <w:t xml:space="preserve">e.g. what appears like an unnecessary diversion might </w:t>
      </w:r>
      <w:proofErr w:type="gramStart"/>
      <w:r w:rsidRPr="00C27749">
        <w:rPr>
          <w:rFonts w:cs="Segoe UI"/>
          <w:sz w:val="22"/>
          <w:szCs w:val="22"/>
        </w:rPr>
        <w:t>actually be</w:t>
      </w:r>
      <w:proofErr w:type="gramEnd"/>
      <w:r w:rsidRPr="00C27749">
        <w:rPr>
          <w:rFonts w:cs="Segoe UI"/>
          <w:sz w:val="22"/>
          <w:szCs w:val="22"/>
        </w:rPr>
        <w:t xml:space="preserve"> avoiding other utility services.</w:t>
      </w:r>
    </w:p>
    <w:p w14:paraId="1621C3BB" w14:textId="77777777" w:rsidR="00C27749" w:rsidRPr="00C27749" w:rsidRDefault="00C27749" w:rsidP="00C27749">
      <w:pPr>
        <w:pStyle w:val="ListParagraph"/>
        <w:shd w:val="clear" w:color="auto" w:fill="FFFFFF"/>
        <w:spacing w:after="0"/>
        <w:ind w:left="1440"/>
        <w:rPr>
          <w:rFonts w:cs="Segoe UI"/>
          <w:color w:val="242424"/>
          <w:sz w:val="22"/>
          <w:szCs w:val="22"/>
        </w:rPr>
      </w:pPr>
    </w:p>
    <w:p w14:paraId="77E013D7" w14:textId="52AD8F04" w:rsidR="00C27749" w:rsidRPr="00C27749" w:rsidRDefault="00C27749" w:rsidP="00C27749">
      <w:pPr>
        <w:pStyle w:val="ListParagraph"/>
        <w:numPr>
          <w:ilvl w:val="0"/>
          <w:numId w:val="17"/>
        </w:numPr>
        <w:shd w:val="clear" w:color="auto" w:fill="FFFFFF"/>
        <w:spacing w:after="0"/>
        <w:rPr>
          <w:rFonts w:cs="Segoe UI"/>
          <w:color w:val="242424"/>
          <w:sz w:val="22"/>
          <w:szCs w:val="22"/>
        </w:rPr>
      </w:pPr>
      <w:r>
        <w:rPr>
          <w:sz w:val="22"/>
          <w:szCs w:val="22"/>
        </w:rPr>
        <w:t>Agreed excavation method</w:t>
      </w:r>
    </w:p>
    <w:p w14:paraId="2C6F16B6" w14:textId="5C4B8958" w:rsidR="00C27749" w:rsidRPr="00C27749" w:rsidRDefault="00C27749" w:rsidP="00C27749">
      <w:pPr>
        <w:pStyle w:val="ListParagraph"/>
        <w:numPr>
          <w:ilvl w:val="1"/>
          <w:numId w:val="17"/>
        </w:numPr>
        <w:shd w:val="clear" w:color="auto" w:fill="FFFFFF"/>
        <w:spacing w:after="0"/>
        <w:rPr>
          <w:rFonts w:cs="Segoe UI"/>
          <w:color w:val="242424"/>
          <w:sz w:val="22"/>
          <w:szCs w:val="22"/>
        </w:rPr>
      </w:pPr>
      <w:r>
        <w:rPr>
          <w:sz w:val="22"/>
          <w:szCs w:val="22"/>
        </w:rPr>
        <w:t xml:space="preserve">Any application must state how a cable is to be laid as well as width and depth. This </w:t>
      </w:r>
      <w:r w:rsidR="00B96D90">
        <w:rPr>
          <w:sz w:val="22"/>
          <w:szCs w:val="22"/>
        </w:rPr>
        <w:t>should</w:t>
      </w:r>
      <w:r>
        <w:rPr>
          <w:sz w:val="22"/>
          <w:szCs w:val="22"/>
        </w:rPr>
        <w:t xml:space="preserve"> be provided by the contractor and should be standard practice.</w:t>
      </w:r>
    </w:p>
    <w:p w14:paraId="50B9C817" w14:textId="77777777" w:rsidR="00C27749" w:rsidRPr="00C27749" w:rsidRDefault="00C27749" w:rsidP="00C27749">
      <w:pPr>
        <w:pStyle w:val="ListParagraph"/>
        <w:shd w:val="clear" w:color="auto" w:fill="FFFFFF"/>
        <w:spacing w:after="0"/>
        <w:ind w:left="1440"/>
        <w:rPr>
          <w:rFonts w:cs="Segoe UI"/>
          <w:color w:val="242424"/>
          <w:sz w:val="22"/>
          <w:szCs w:val="22"/>
        </w:rPr>
      </w:pPr>
    </w:p>
    <w:p w14:paraId="3F4DFF6B" w14:textId="2092E3B2" w:rsidR="00C27749" w:rsidRPr="00C27749" w:rsidRDefault="00C27749" w:rsidP="00C27749">
      <w:pPr>
        <w:pStyle w:val="ListParagraph"/>
        <w:numPr>
          <w:ilvl w:val="0"/>
          <w:numId w:val="17"/>
        </w:numPr>
        <w:shd w:val="clear" w:color="auto" w:fill="FFFFFF"/>
        <w:spacing w:after="0"/>
        <w:rPr>
          <w:rFonts w:cs="Segoe UI"/>
          <w:color w:val="242424"/>
          <w:sz w:val="22"/>
          <w:szCs w:val="22"/>
        </w:rPr>
      </w:pPr>
      <w:r>
        <w:rPr>
          <w:sz w:val="22"/>
          <w:szCs w:val="22"/>
        </w:rPr>
        <w:t xml:space="preserve">Confirmation of the proposed route </w:t>
      </w:r>
      <w:r w:rsidR="00B96D90">
        <w:rPr>
          <w:sz w:val="22"/>
          <w:szCs w:val="22"/>
        </w:rPr>
        <w:t>with</w:t>
      </w:r>
      <w:r>
        <w:rPr>
          <w:sz w:val="22"/>
          <w:szCs w:val="22"/>
        </w:rPr>
        <w:t xml:space="preserve">in </w:t>
      </w:r>
      <w:r w:rsidRPr="0078215C">
        <w:rPr>
          <w:sz w:val="22"/>
          <w:szCs w:val="22"/>
        </w:rPr>
        <w:t>the church</w:t>
      </w:r>
      <w:r w:rsidR="004B1281" w:rsidRPr="0078215C">
        <w:rPr>
          <w:sz w:val="22"/>
          <w:szCs w:val="22"/>
        </w:rPr>
        <w:t>:</w:t>
      </w:r>
    </w:p>
    <w:p w14:paraId="7C7E3CF1" w14:textId="05074D44" w:rsidR="00C27749" w:rsidRDefault="00C27749" w:rsidP="00C27749">
      <w:pPr>
        <w:pStyle w:val="ListParagraph"/>
        <w:numPr>
          <w:ilvl w:val="1"/>
          <w:numId w:val="17"/>
        </w:numPr>
        <w:shd w:val="clear" w:color="auto" w:fill="FFFFFF"/>
        <w:spacing w:after="0"/>
        <w:rPr>
          <w:rFonts w:cs="Segoe UI"/>
          <w:color w:val="242424"/>
          <w:sz w:val="22"/>
          <w:szCs w:val="22"/>
        </w:rPr>
      </w:pPr>
      <w:r>
        <w:rPr>
          <w:rFonts w:cs="Segoe UI"/>
          <w:color w:val="242424"/>
          <w:sz w:val="22"/>
          <w:szCs w:val="22"/>
        </w:rPr>
        <w:t>This can be done in many</w:t>
      </w:r>
      <w:r w:rsidRPr="0078215C">
        <w:rPr>
          <w:rFonts w:cs="Segoe UI"/>
          <w:sz w:val="22"/>
          <w:szCs w:val="22"/>
        </w:rPr>
        <w:t xml:space="preserve"> ways</w:t>
      </w:r>
      <w:r w:rsidR="004B1281" w:rsidRPr="0078215C">
        <w:rPr>
          <w:rFonts w:cs="Segoe UI"/>
          <w:sz w:val="22"/>
          <w:szCs w:val="22"/>
        </w:rPr>
        <w:t xml:space="preserve">: </w:t>
      </w:r>
      <w:r w:rsidR="004B1281">
        <w:rPr>
          <w:rFonts w:cs="Segoe UI"/>
          <w:color w:val="242424"/>
          <w:sz w:val="22"/>
          <w:szCs w:val="22"/>
        </w:rPr>
        <w:t>v</w:t>
      </w:r>
      <w:r>
        <w:rPr>
          <w:rFonts w:cs="Segoe UI"/>
          <w:color w:val="242424"/>
          <w:sz w:val="22"/>
          <w:szCs w:val="22"/>
        </w:rPr>
        <w:t xml:space="preserve">ideos, marked images, layout plans, etc. Whichever method you use ensure that it is clear where the route is proposed, and it is legible for someone that has not visited the church before. </w:t>
      </w:r>
    </w:p>
    <w:p w14:paraId="1D7799B9" w14:textId="3ADE4AC3" w:rsidR="00C27749" w:rsidRPr="00C27749" w:rsidRDefault="00C27749" w:rsidP="00C27749">
      <w:pPr>
        <w:pStyle w:val="ListParagraph"/>
        <w:numPr>
          <w:ilvl w:val="1"/>
          <w:numId w:val="17"/>
        </w:numPr>
        <w:shd w:val="clear" w:color="auto" w:fill="FFFFFF"/>
        <w:spacing w:after="0"/>
        <w:rPr>
          <w:rFonts w:cs="Segoe UI"/>
          <w:color w:val="242424"/>
          <w:sz w:val="22"/>
          <w:szCs w:val="22"/>
        </w:rPr>
      </w:pPr>
      <w:r w:rsidRPr="00C27749">
        <w:rPr>
          <w:rFonts w:cs="Segoe UI"/>
          <w:sz w:val="22"/>
          <w:szCs w:val="22"/>
        </w:rPr>
        <w:t>In some cases, it might be useful to explain why a particular route was chosen</w:t>
      </w:r>
      <w:r>
        <w:rPr>
          <w:rFonts w:cs="Segoe UI"/>
          <w:sz w:val="22"/>
          <w:szCs w:val="22"/>
        </w:rPr>
        <w:t xml:space="preserve"> </w:t>
      </w:r>
      <w:r w:rsidRPr="00C27749">
        <w:rPr>
          <w:rFonts w:cs="Segoe UI"/>
          <w:sz w:val="22"/>
          <w:szCs w:val="22"/>
        </w:rPr>
        <w:t xml:space="preserve">e.g. what appears like an unnecessary diversion might </w:t>
      </w:r>
      <w:proofErr w:type="gramStart"/>
      <w:r w:rsidRPr="00C27749">
        <w:rPr>
          <w:rFonts w:cs="Segoe UI"/>
          <w:sz w:val="22"/>
          <w:szCs w:val="22"/>
        </w:rPr>
        <w:t>actually be</w:t>
      </w:r>
      <w:proofErr w:type="gramEnd"/>
      <w:r w:rsidRPr="00C27749">
        <w:rPr>
          <w:rFonts w:cs="Segoe UI"/>
          <w:sz w:val="22"/>
          <w:szCs w:val="22"/>
        </w:rPr>
        <w:t xml:space="preserve"> avoiding other utility services.</w:t>
      </w:r>
      <w:r w:rsidRPr="00C27749">
        <w:rPr>
          <w:sz w:val="22"/>
          <w:szCs w:val="22"/>
        </w:rPr>
        <w:t> </w:t>
      </w:r>
    </w:p>
    <w:p w14:paraId="1D77B7B8" w14:textId="77777777" w:rsidR="00C27749" w:rsidRPr="00C27749" w:rsidRDefault="00C27749" w:rsidP="00C27749">
      <w:pPr>
        <w:pStyle w:val="ListParagraph"/>
        <w:shd w:val="clear" w:color="auto" w:fill="FFFFFF"/>
        <w:spacing w:after="0"/>
        <w:ind w:left="1440"/>
        <w:rPr>
          <w:rFonts w:cs="Segoe UI"/>
          <w:color w:val="242424"/>
          <w:sz w:val="22"/>
          <w:szCs w:val="22"/>
        </w:rPr>
      </w:pPr>
    </w:p>
    <w:p w14:paraId="449E795D" w14:textId="11E53B26" w:rsidR="00C27749" w:rsidRPr="00C27749" w:rsidRDefault="00C27749" w:rsidP="00C27749">
      <w:pPr>
        <w:pStyle w:val="ListParagraph"/>
        <w:numPr>
          <w:ilvl w:val="0"/>
          <w:numId w:val="17"/>
        </w:numPr>
        <w:shd w:val="clear" w:color="auto" w:fill="FFFFFF"/>
        <w:spacing w:after="0"/>
        <w:rPr>
          <w:rFonts w:cs="Segoe UI"/>
          <w:color w:val="242424"/>
          <w:sz w:val="22"/>
          <w:szCs w:val="22"/>
        </w:rPr>
      </w:pPr>
      <w:r>
        <w:rPr>
          <w:sz w:val="22"/>
          <w:szCs w:val="22"/>
        </w:rPr>
        <w:t>Confirmation of equipment and location</w:t>
      </w:r>
    </w:p>
    <w:p w14:paraId="2A986C21" w14:textId="595A7DC5" w:rsidR="00C27749" w:rsidRDefault="00C27749" w:rsidP="00C27749">
      <w:pPr>
        <w:pStyle w:val="ListParagraph"/>
        <w:numPr>
          <w:ilvl w:val="1"/>
          <w:numId w:val="17"/>
        </w:numPr>
        <w:shd w:val="clear" w:color="auto" w:fill="FFFFFF"/>
        <w:spacing w:after="0"/>
        <w:rPr>
          <w:rFonts w:cs="Segoe UI"/>
          <w:color w:val="242424"/>
          <w:sz w:val="22"/>
          <w:szCs w:val="22"/>
        </w:rPr>
      </w:pPr>
      <w:r>
        <w:rPr>
          <w:rFonts w:cs="Segoe UI"/>
          <w:color w:val="242424"/>
          <w:sz w:val="22"/>
          <w:szCs w:val="22"/>
        </w:rPr>
        <w:t>It is important to detail what equipment is being installed</w:t>
      </w:r>
      <w:r w:rsidR="008919B5">
        <w:rPr>
          <w:rFonts w:cs="Segoe UI"/>
          <w:color w:val="242424"/>
          <w:sz w:val="22"/>
          <w:szCs w:val="22"/>
        </w:rPr>
        <w:t xml:space="preserve"> </w:t>
      </w:r>
      <w:r w:rsidR="0078215C" w:rsidRPr="0078215C">
        <w:rPr>
          <w:rFonts w:cs="Segoe UI"/>
          <w:sz w:val="22"/>
          <w:szCs w:val="22"/>
        </w:rPr>
        <w:t>e.g.</w:t>
      </w:r>
      <w:r w:rsidRPr="0078215C">
        <w:rPr>
          <w:rFonts w:cs="Segoe UI"/>
          <w:sz w:val="22"/>
          <w:szCs w:val="22"/>
        </w:rPr>
        <w:t xml:space="preserve"> </w:t>
      </w:r>
      <w:r>
        <w:rPr>
          <w:rFonts w:cs="Segoe UI"/>
          <w:color w:val="242424"/>
          <w:sz w:val="22"/>
          <w:szCs w:val="22"/>
        </w:rPr>
        <w:t>internet router, plug socket, cabling.</w:t>
      </w:r>
    </w:p>
    <w:p w14:paraId="5DC64EA6" w14:textId="20611B95" w:rsidR="00C27749" w:rsidRPr="00C27749" w:rsidRDefault="00C27749" w:rsidP="00C27749">
      <w:pPr>
        <w:pStyle w:val="ListParagraph"/>
        <w:numPr>
          <w:ilvl w:val="1"/>
          <w:numId w:val="17"/>
        </w:numPr>
        <w:shd w:val="clear" w:color="auto" w:fill="FFFFFF"/>
        <w:spacing w:after="0"/>
        <w:rPr>
          <w:rFonts w:cs="Segoe UI"/>
          <w:color w:val="242424"/>
          <w:sz w:val="22"/>
          <w:szCs w:val="22"/>
        </w:rPr>
      </w:pPr>
      <w:r>
        <w:rPr>
          <w:rFonts w:cs="Segoe UI"/>
          <w:color w:val="242424"/>
          <w:sz w:val="22"/>
          <w:szCs w:val="22"/>
        </w:rPr>
        <w:t xml:space="preserve">Also, where the equipment is going to be located. Images will suffice and your contractor will guide you.  </w:t>
      </w:r>
    </w:p>
    <w:p w14:paraId="3E851535" w14:textId="77777777" w:rsidR="00D176C3" w:rsidRPr="00D176C3" w:rsidRDefault="00D176C3" w:rsidP="00D176C3">
      <w:pPr>
        <w:shd w:val="clear" w:color="auto" w:fill="FFFFFF"/>
        <w:spacing w:after="0"/>
        <w:rPr>
          <w:rFonts w:cs="Segoe UI"/>
          <w:color w:val="242424"/>
          <w:sz w:val="22"/>
          <w:szCs w:val="22"/>
        </w:rPr>
      </w:pPr>
    </w:p>
    <w:p w14:paraId="009172F1" w14:textId="77777777" w:rsidR="00086386" w:rsidRPr="00216528" w:rsidRDefault="00086386" w:rsidP="00086386">
      <w:pPr>
        <w:pStyle w:val="xmsonormal"/>
        <w:shd w:val="clear" w:color="auto" w:fill="FFFFFF"/>
        <w:spacing w:before="0" w:beforeAutospacing="0" w:after="0" w:afterAutospacing="0"/>
        <w:rPr>
          <w:rFonts w:asciiTheme="minorHAnsi" w:hAnsiTheme="minorHAnsi"/>
          <w:color w:val="242424"/>
          <w:sz w:val="22"/>
          <w:szCs w:val="22"/>
        </w:rPr>
      </w:pPr>
      <w:r w:rsidRPr="00216528">
        <w:rPr>
          <w:rFonts w:asciiTheme="minorHAnsi" w:hAnsiTheme="minorHAnsi"/>
          <w:color w:val="242424"/>
          <w:sz w:val="22"/>
          <w:szCs w:val="22"/>
          <w:bdr w:val="none" w:sz="0" w:space="0" w:color="auto" w:frame="1"/>
        </w:rPr>
        <w:t> </w:t>
      </w:r>
    </w:p>
    <w:p w14:paraId="55BC611E" w14:textId="63A63EFD" w:rsidR="000E366C" w:rsidRDefault="00B96D90" w:rsidP="0038204A">
      <w:pPr>
        <w:rPr>
          <w:sz w:val="22"/>
          <w:szCs w:val="22"/>
        </w:rPr>
      </w:pPr>
      <w:r>
        <w:rPr>
          <w:sz w:val="22"/>
          <w:szCs w:val="22"/>
        </w:rPr>
        <w:t>Please be aware that</w:t>
      </w:r>
      <w:r w:rsidR="000E366C" w:rsidRPr="00216528">
        <w:rPr>
          <w:sz w:val="22"/>
          <w:szCs w:val="22"/>
        </w:rPr>
        <w:t xml:space="preserve"> Schedule 1 lists standard conditions to the laying of internet cables in a churchyard. </w:t>
      </w:r>
      <w:r>
        <w:rPr>
          <w:sz w:val="22"/>
          <w:szCs w:val="22"/>
        </w:rPr>
        <w:t xml:space="preserve">These are set </w:t>
      </w:r>
      <w:r w:rsidR="0078215C">
        <w:rPr>
          <w:sz w:val="22"/>
          <w:szCs w:val="22"/>
        </w:rPr>
        <w:t>nationally,</w:t>
      </w:r>
      <w:r>
        <w:rPr>
          <w:sz w:val="22"/>
          <w:szCs w:val="22"/>
        </w:rPr>
        <w:t xml:space="preserve"> and the DAC or archdeacon cannot amend them. </w:t>
      </w:r>
      <w:r w:rsidR="000E366C" w:rsidRPr="00216528">
        <w:rPr>
          <w:sz w:val="22"/>
          <w:szCs w:val="22"/>
        </w:rPr>
        <w:t>These will form a standard part of</w:t>
      </w:r>
      <w:r w:rsidR="0038204A" w:rsidRPr="00216528">
        <w:rPr>
          <w:sz w:val="22"/>
          <w:szCs w:val="22"/>
        </w:rPr>
        <w:t xml:space="preserve"> the permission</w:t>
      </w:r>
      <w:r w:rsidR="00A1599B" w:rsidRPr="00216528">
        <w:rPr>
          <w:sz w:val="22"/>
          <w:szCs w:val="22"/>
        </w:rPr>
        <w:t xml:space="preserve"> and is detailed overleaf. </w:t>
      </w:r>
    </w:p>
    <w:p w14:paraId="59FF8CE9" w14:textId="77777777" w:rsidR="00B96D90" w:rsidRPr="00216528" w:rsidRDefault="00B96D90" w:rsidP="0038204A">
      <w:pPr>
        <w:rPr>
          <w:sz w:val="22"/>
          <w:szCs w:val="22"/>
        </w:rPr>
      </w:pPr>
    </w:p>
    <w:p w14:paraId="3C1A2F0F" w14:textId="3BCDB5FD" w:rsidR="000E366C" w:rsidRPr="00216528" w:rsidRDefault="00A1599B" w:rsidP="0038204A">
      <w:pPr>
        <w:rPr>
          <w:b/>
          <w:bCs/>
          <w:sz w:val="22"/>
          <w:szCs w:val="22"/>
        </w:rPr>
      </w:pPr>
      <w:r w:rsidRPr="00216528">
        <w:rPr>
          <w:sz w:val="22"/>
          <w:szCs w:val="22"/>
        </w:rPr>
        <w:t xml:space="preserve">If you, or the contractor, has any questions please do contact the Church Buildings Team at </w:t>
      </w:r>
      <w:hyperlink r:id="rId10" w:history="1">
        <w:r w:rsidRPr="00216528">
          <w:rPr>
            <w:rStyle w:val="Hyperlink"/>
            <w:sz w:val="22"/>
            <w:szCs w:val="22"/>
          </w:rPr>
          <w:t>DAC@salisbury.anglican.org</w:t>
        </w:r>
      </w:hyperlink>
      <w:r w:rsidRPr="00216528">
        <w:rPr>
          <w:sz w:val="22"/>
          <w:szCs w:val="22"/>
        </w:rPr>
        <w:t xml:space="preserve">. You may </w:t>
      </w:r>
      <w:r w:rsidR="0021700D" w:rsidRPr="00216528">
        <w:rPr>
          <w:sz w:val="22"/>
          <w:szCs w:val="22"/>
        </w:rPr>
        <w:t xml:space="preserve">also </w:t>
      </w:r>
      <w:r w:rsidRPr="00216528">
        <w:rPr>
          <w:sz w:val="22"/>
          <w:szCs w:val="22"/>
        </w:rPr>
        <w:t>find our website useful</w:t>
      </w:r>
      <w:r w:rsidR="0021700D" w:rsidRPr="00216528">
        <w:rPr>
          <w:sz w:val="22"/>
          <w:szCs w:val="22"/>
        </w:rPr>
        <w:t xml:space="preserve"> which also has further guidance on archaeology.</w:t>
      </w:r>
      <w:r w:rsidRPr="00216528">
        <w:rPr>
          <w:sz w:val="22"/>
          <w:szCs w:val="22"/>
        </w:rPr>
        <w:t xml:space="preserve"> </w:t>
      </w:r>
      <w:hyperlink r:id="rId11" w:history="1">
        <w:r w:rsidRPr="00216528">
          <w:rPr>
            <w:rStyle w:val="Hyperlink"/>
            <w:sz w:val="22"/>
            <w:szCs w:val="22"/>
          </w:rPr>
          <w:t>Church Buildings and churchyards - The Diocese of Salisbury (anglican.org)</w:t>
        </w:r>
      </w:hyperlink>
    </w:p>
    <w:p w14:paraId="3DA7AEA6" w14:textId="77777777" w:rsidR="000E366C" w:rsidRPr="00216528" w:rsidRDefault="000E366C" w:rsidP="0038204A">
      <w:pPr>
        <w:rPr>
          <w:b/>
          <w:bCs/>
          <w:sz w:val="22"/>
          <w:szCs w:val="22"/>
        </w:rPr>
      </w:pPr>
    </w:p>
    <w:p w14:paraId="49B4F4BD" w14:textId="5994D477" w:rsidR="0038204A" w:rsidRPr="00216528" w:rsidRDefault="0038204A" w:rsidP="0038204A">
      <w:pPr>
        <w:rPr>
          <w:b/>
          <w:bCs/>
          <w:sz w:val="22"/>
          <w:szCs w:val="22"/>
        </w:rPr>
      </w:pPr>
      <w:r w:rsidRPr="00216528">
        <w:rPr>
          <w:b/>
          <w:bCs/>
          <w:sz w:val="22"/>
          <w:szCs w:val="22"/>
        </w:rPr>
        <w:t>(B6-9)</w:t>
      </w:r>
      <w:r w:rsidR="00E1310B" w:rsidRPr="00216528">
        <w:rPr>
          <w:b/>
          <w:bCs/>
          <w:sz w:val="22"/>
          <w:szCs w:val="22"/>
        </w:rPr>
        <w:t xml:space="preserve">:    </w:t>
      </w:r>
      <w:r w:rsidRPr="00216528">
        <w:rPr>
          <w:b/>
          <w:bCs/>
          <w:sz w:val="22"/>
          <w:szCs w:val="22"/>
        </w:rPr>
        <w:t>The digging of a cable trench and the installation of cables, and the attachment of wiring, in the trench.</w:t>
      </w:r>
    </w:p>
    <w:p w14:paraId="3E1DD405" w14:textId="77777777" w:rsidR="0038204A" w:rsidRPr="00216528" w:rsidRDefault="0038204A" w:rsidP="0038204A">
      <w:pPr>
        <w:rPr>
          <w:sz w:val="22"/>
          <w:szCs w:val="22"/>
        </w:rPr>
      </w:pPr>
      <w:r w:rsidRPr="00216528">
        <w:rPr>
          <w:sz w:val="22"/>
          <w:szCs w:val="22"/>
        </w:rPr>
        <w:t xml:space="preserve">Specified conditions: </w:t>
      </w:r>
    </w:p>
    <w:p w14:paraId="195BAA19" w14:textId="77777777" w:rsidR="0038204A" w:rsidRPr="00216528" w:rsidRDefault="0038204A" w:rsidP="00F57372">
      <w:pPr>
        <w:pStyle w:val="ListParagraph"/>
        <w:numPr>
          <w:ilvl w:val="0"/>
          <w:numId w:val="12"/>
        </w:numPr>
        <w:rPr>
          <w:sz w:val="22"/>
          <w:szCs w:val="22"/>
        </w:rPr>
      </w:pPr>
      <w:r w:rsidRPr="00216528">
        <w:rPr>
          <w:sz w:val="22"/>
          <w:szCs w:val="22"/>
        </w:rPr>
        <w:t xml:space="preserve">A plan showing the proposed route of the trench is submitted to the archdeacon when the archdeacon is consulted on the proposal to undertake the </w:t>
      </w:r>
      <w:proofErr w:type="gramStart"/>
      <w:r w:rsidRPr="00216528">
        <w:rPr>
          <w:sz w:val="22"/>
          <w:szCs w:val="22"/>
        </w:rPr>
        <w:t>matter</w:t>
      </w:r>
      <w:proofErr w:type="gramEnd"/>
      <w:r w:rsidRPr="00216528">
        <w:rPr>
          <w:sz w:val="22"/>
          <w:szCs w:val="22"/>
        </w:rPr>
        <w:t xml:space="preserve"> and the archdeacon approves the route proposed.</w:t>
      </w:r>
    </w:p>
    <w:p w14:paraId="6C99323C" w14:textId="77777777" w:rsidR="0038204A" w:rsidRPr="00216528" w:rsidRDefault="0038204A" w:rsidP="00F57372">
      <w:pPr>
        <w:pStyle w:val="ListParagraph"/>
        <w:numPr>
          <w:ilvl w:val="0"/>
          <w:numId w:val="12"/>
        </w:numPr>
        <w:rPr>
          <w:sz w:val="22"/>
          <w:szCs w:val="22"/>
        </w:rPr>
      </w:pPr>
      <w:r w:rsidRPr="00216528">
        <w:rPr>
          <w:sz w:val="22"/>
          <w:szCs w:val="22"/>
        </w:rPr>
        <w:t>No cables exceed low voltage (as defined by the regulations on electrical wiring published by the British Standards Institution).</w:t>
      </w:r>
    </w:p>
    <w:p w14:paraId="4C2907A1" w14:textId="77777777" w:rsidR="0038204A" w:rsidRPr="00216528" w:rsidRDefault="0038204A" w:rsidP="00F57372">
      <w:pPr>
        <w:pStyle w:val="ListParagraph"/>
        <w:numPr>
          <w:ilvl w:val="0"/>
          <w:numId w:val="12"/>
        </w:numPr>
        <w:rPr>
          <w:sz w:val="22"/>
          <w:szCs w:val="22"/>
        </w:rPr>
      </w:pPr>
      <w:r w:rsidRPr="00216528">
        <w:rPr>
          <w:sz w:val="22"/>
          <w:szCs w:val="22"/>
        </w:rPr>
        <w:t>Where the trench is underneath land used for the passage of vehicles (</w:t>
      </w:r>
      <w:proofErr w:type="gramStart"/>
      <w:r w:rsidRPr="00216528">
        <w:rPr>
          <w:sz w:val="22"/>
          <w:szCs w:val="22"/>
        </w:rPr>
        <w:t>whether or not</w:t>
      </w:r>
      <w:proofErr w:type="gramEnd"/>
      <w:r w:rsidRPr="00216528">
        <w:rPr>
          <w:sz w:val="22"/>
          <w:szCs w:val="22"/>
        </w:rPr>
        <w:t xml:space="preserve"> a public right of way), the depth of the trench is 600 millimetres.</w:t>
      </w:r>
    </w:p>
    <w:p w14:paraId="5D16919D" w14:textId="77777777" w:rsidR="0038204A" w:rsidRPr="00216528" w:rsidRDefault="0038204A" w:rsidP="00F57372">
      <w:pPr>
        <w:pStyle w:val="ListParagraph"/>
        <w:numPr>
          <w:ilvl w:val="0"/>
          <w:numId w:val="12"/>
        </w:numPr>
        <w:rPr>
          <w:sz w:val="22"/>
          <w:szCs w:val="22"/>
        </w:rPr>
      </w:pPr>
      <w:r w:rsidRPr="00216528">
        <w:rPr>
          <w:sz w:val="22"/>
          <w:szCs w:val="22"/>
        </w:rPr>
        <w:t>Where the trench is underneath a footpath (</w:t>
      </w:r>
      <w:proofErr w:type="gramStart"/>
      <w:r w:rsidRPr="00216528">
        <w:rPr>
          <w:sz w:val="22"/>
          <w:szCs w:val="22"/>
        </w:rPr>
        <w:t>whether or not</w:t>
      </w:r>
      <w:proofErr w:type="gramEnd"/>
      <w:r w:rsidRPr="00216528">
        <w:rPr>
          <w:sz w:val="22"/>
          <w:szCs w:val="22"/>
        </w:rPr>
        <w:t xml:space="preserve"> a public right of way), the depth of the trench is 450 millimetres.</w:t>
      </w:r>
    </w:p>
    <w:p w14:paraId="40A7D8AD" w14:textId="45DD23FA" w:rsidR="0038204A" w:rsidRDefault="0038204A" w:rsidP="00F57372">
      <w:pPr>
        <w:pStyle w:val="ListParagraph"/>
        <w:numPr>
          <w:ilvl w:val="0"/>
          <w:numId w:val="12"/>
        </w:numPr>
        <w:rPr>
          <w:sz w:val="22"/>
          <w:szCs w:val="22"/>
        </w:rPr>
      </w:pPr>
      <w:r w:rsidRPr="00216528">
        <w:rPr>
          <w:sz w:val="22"/>
          <w:szCs w:val="22"/>
        </w:rPr>
        <w:t>If articulated human remains are discovered in the carrying out of the work, the work ceases, the discovery is reported to the court and the work does not resume until the court so orders.</w:t>
      </w:r>
    </w:p>
    <w:p w14:paraId="04C48832" w14:textId="77777777" w:rsidR="00172336" w:rsidRPr="00216528" w:rsidRDefault="00172336" w:rsidP="00172336">
      <w:pPr>
        <w:pStyle w:val="ListParagraph"/>
        <w:rPr>
          <w:sz w:val="22"/>
          <w:szCs w:val="22"/>
        </w:rPr>
      </w:pPr>
    </w:p>
    <w:p w14:paraId="3B0FE540" w14:textId="78BDA49D" w:rsidR="00172336" w:rsidRPr="00172336" w:rsidRDefault="00E316BB" w:rsidP="00791D86">
      <w:pPr>
        <w:rPr>
          <w:b/>
          <w:bCs/>
          <w:sz w:val="22"/>
          <w:szCs w:val="22"/>
        </w:rPr>
      </w:pPr>
      <w:r w:rsidRPr="00BB0A9D">
        <w:rPr>
          <w:b/>
          <w:bCs/>
          <w:sz w:val="22"/>
          <w:szCs w:val="22"/>
        </w:rPr>
        <w:t>(</w:t>
      </w:r>
      <w:r w:rsidRPr="00BB0A9D">
        <w:rPr>
          <w:b/>
          <w:bCs/>
          <w:sz w:val="22"/>
          <w:szCs w:val="22"/>
        </w:rPr>
        <w:t>B5</w:t>
      </w:r>
      <w:r w:rsidRPr="00BB0A9D">
        <w:rPr>
          <w:b/>
          <w:bCs/>
          <w:sz w:val="22"/>
          <w:szCs w:val="22"/>
        </w:rPr>
        <w:t>-</w:t>
      </w:r>
      <w:r w:rsidR="00BB0A9D" w:rsidRPr="00BB0A9D">
        <w:rPr>
          <w:b/>
          <w:bCs/>
          <w:sz w:val="22"/>
          <w:szCs w:val="22"/>
        </w:rPr>
        <w:t>5):</w:t>
      </w:r>
      <w:r w:rsidRPr="00BB0A9D">
        <w:rPr>
          <w:b/>
          <w:bCs/>
          <w:sz w:val="22"/>
          <w:szCs w:val="22"/>
        </w:rPr>
        <w:t xml:space="preserve"> </w:t>
      </w:r>
      <w:r w:rsidR="00791D86" w:rsidRPr="00791D86">
        <w:rPr>
          <w:b/>
          <w:bCs/>
          <w:sz w:val="22"/>
          <w:szCs w:val="22"/>
        </w:rPr>
        <w:t>(5) The installation of equipment for receiving, or for receiving and sharing, wireless broadband services</w:t>
      </w:r>
      <w:r w:rsidR="00791D86">
        <w:rPr>
          <w:b/>
          <w:bCs/>
          <w:sz w:val="22"/>
          <w:szCs w:val="22"/>
        </w:rPr>
        <w:t>.</w:t>
      </w:r>
    </w:p>
    <w:p w14:paraId="42888A9B" w14:textId="02039944" w:rsidR="00172336" w:rsidRPr="00172336" w:rsidRDefault="00172336" w:rsidP="00172336">
      <w:pPr>
        <w:pStyle w:val="ListParagraph"/>
        <w:numPr>
          <w:ilvl w:val="0"/>
          <w:numId w:val="18"/>
        </w:numPr>
        <w:rPr>
          <w:sz w:val="22"/>
          <w:szCs w:val="22"/>
        </w:rPr>
      </w:pPr>
      <w:r w:rsidRPr="00172336">
        <w:rPr>
          <w:sz w:val="22"/>
          <w:szCs w:val="22"/>
        </w:rPr>
        <w:t>The equipment does not adversely affect the building’s protection against lightning</w:t>
      </w:r>
    </w:p>
    <w:p w14:paraId="53504092" w14:textId="692E1C1D" w:rsidR="00172336" w:rsidRPr="00172336" w:rsidRDefault="00172336" w:rsidP="00172336">
      <w:pPr>
        <w:pStyle w:val="ListParagraph"/>
        <w:numPr>
          <w:ilvl w:val="0"/>
          <w:numId w:val="18"/>
        </w:numPr>
        <w:rPr>
          <w:sz w:val="22"/>
          <w:szCs w:val="22"/>
        </w:rPr>
      </w:pPr>
      <w:r w:rsidRPr="00172336">
        <w:rPr>
          <w:sz w:val="22"/>
          <w:szCs w:val="22"/>
        </w:rPr>
        <w:t xml:space="preserve">Any cable runs are secured </w:t>
      </w:r>
      <w:proofErr w:type="gramStart"/>
      <w:r w:rsidRPr="00172336">
        <w:rPr>
          <w:sz w:val="22"/>
          <w:szCs w:val="22"/>
        </w:rPr>
        <w:t>so as to</w:t>
      </w:r>
      <w:proofErr w:type="gramEnd"/>
      <w:r w:rsidRPr="00172336">
        <w:rPr>
          <w:sz w:val="22"/>
          <w:szCs w:val="22"/>
        </w:rPr>
        <w:t xml:space="preserve"> minimise the risk that they become loose</w:t>
      </w:r>
    </w:p>
    <w:p w14:paraId="57D07309" w14:textId="46FEFBE0" w:rsidR="00172336" w:rsidRPr="00172336" w:rsidRDefault="00172336" w:rsidP="00172336">
      <w:pPr>
        <w:pStyle w:val="ListParagraph"/>
        <w:numPr>
          <w:ilvl w:val="0"/>
          <w:numId w:val="18"/>
        </w:numPr>
        <w:rPr>
          <w:sz w:val="22"/>
          <w:szCs w:val="22"/>
        </w:rPr>
      </w:pPr>
      <w:r w:rsidRPr="00172336">
        <w:rPr>
          <w:sz w:val="22"/>
          <w:szCs w:val="22"/>
        </w:rPr>
        <w:t>Details of the equipment, its proposed location and the location and securing of any cable runs are submitted to the archdeacon when the archdeacon is consulted on the proposal to</w:t>
      </w:r>
      <w:r w:rsidRPr="00172336">
        <w:rPr>
          <w:sz w:val="22"/>
          <w:szCs w:val="22"/>
        </w:rPr>
        <w:t xml:space="preserve"> </w:t>
      </w:r>
      <w:r w:rsidRPr="00172336">
        <w:rPr>
          <w:sz w:val="22"/>
          <w:szCs w:val="22"/>
        </w:rPr>
        <w:t>undertake the matter</w:t>
      </w:r>
    </w:p>
    <w:p w14:paraId="1AD5ECB6" w14:textId="6D988BC4" w:rsidR="00172336" w:rsidRPr="00172336" w:rsidRDefault="00172336" w:rsidP="00172336">
      <w:pPr>
        <w:pStyle w:val="ListParagraph"/>
        <w:numPr>
          <w:ilvl w:val="0"/>
          <w:numId w:val="18"/>
        </w:numPr>
        <w:rPr>
          <w:sz w:val="22"/>
          <w:szCs w:val="22"/>
        </w:rPr>
      </w:pPr>
      <w:r w:rsidRPr="00172336">
        <w:rPr>
          <w:sz w:val="22"/>
          <w:szCs w:val="22"/>
        </w:rPr>
        <w:t>In the formulation of those details, regard is had to the desirability of avoiding loss of or damage</w:t>
      </w:r>
      <w:r w:rsidRPr="00172336">
        <w:rPr>
          <w:sz w:val="22"/>
          <w:szCs w:val="22"/>
        </w:rPr>
        <w:t xml:space="preserve"> </w:t>
      </w:r>
      <w:r w:rsidRPr="00172336">
        <w:rPr>
          <w:sz w:val="22"/>
          <w:szCs w:val="22"/>
        </w:rPr>
        <w:t>to historic material</w:t>
      </w:r>
    </w:p>
    <w:p w14:paraId="3D443822" w14:textId="5B36CAED" w:rsidR="00172336" w:rsidRPr="00172336" w:rsidRDefault="00172336" w:rsidP="00172336">
      <w:pPr>
        <w:pStyle w:val="ListParagraph"/>
        <w:numPr>
          <w:ilvl w:val="0"/>
          <w:numId w:val="18"/>
        </w:numPr>
        <w:rPr>
          <w:sz w:val="22"/>
          <w:szCs w:val="22"/>
        </w:rPr>
      </w:pPr>
      <w:r w:rsidRPr="00172336">
        <w:rPr>
          <w:sz w:val="22"/>
          <w:szCs w:val="22"/>
        </w:rPr>
        <w:t>The diocesan registrar is consulted on the terms of any proposed contract for the sharing of the wireless broadband services</w:t>
      </w:r>
    </w:p>
    <w:sectPr w:rsidR="00172336" w:rsidRPr="00172336" w:rsidSect="004D6325">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2A116" w14:textId="77777777" w:rsidR="003D0676" w:rsidRDefault="003D0676" w:rsidP="004D6325">
      <w:pPr>
        <w:spacing w:after="0" w:line="240" w:lineRule="auto"/>
      </w:pPr>
      <w:r>
        <w:separator/>
      </w:r>
    </w:p>
  </w:endnote>
  <w:endnote w:type="continuationSeparator" w:id="0">
    <w:p w14:paraId="2EC44306" w14:textId="77777777" w:rsidR="003D0676" w:rsidRDefault="003D0676" w:rsidP="004D6325">
      <w:pPr>
        <w:spacing w:after="0" w:line="240" w:lineRule="auto"/>
      </w:pPr>
      <w:r>
        <w:continuationSeparator/>
      </w:r>
    </w:p>
  </w:endnote>
  <w:endnote w:type="continuationNotice" w:id="1">
    <w:p w14:paraId="30AA0BD0" w14:textId="77777777" w:rsidR="00413373" w:rsidRDefault="00413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996DF" w14:textId="77777777" w:rsidR="003D0676" w:rsidRDefault="003D0676" w:rsidP="004D6325">
      <w:pPr>
        <w:spacing w:after="0" w:line="240" w:lineRule="auto"/>
      </w:pPr>
      <w:r>
        <w:separator/>
      </w:r>
    </w:p>
  </w:footnote>
  <w:footnote w:type="continuationSeparator" w:id="0">
    <w:p w14:paraId="53141B14" w14:textId="77777777" w:rsidR="003D0676" w:rsidRDefault="003D0676" w:rsidP="004D6325">
      <w:pPr>
        <w:spacing w:after="0" w:line="240" w:lineRule="auto"/>
      </w:pPr>
      <w:r>
        <w:continuationSeparator/>
      </w:r>
    </w:p>
  </w:footnote>
  <w:footnote w:type="continuationNotice" w:id="1">
    <w:p w14:paraId="1A95DC63" w14:textId="77777777" w:rsidR="00413373" w:rsidRDefault="004133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E3336" w14:textId="7987EF5D" w:rsidR="004D6325" w:rsidRDefault="004D6325">
    <w:pPr>
      <w:pStyle w:val="Header"/>
    </w:pPr>
    <w:r>
      <w:rPr>
        <w:noProof/>
      </w:rPr>
      <mc:AlternateContent>
        <mc:Choice Requires="wps">
          <w:drawing>
            <wp:anchor distT="45720" distB="45720" distL="114300" distR="114300" simplePos="0" relativeHeight="251658240" behindDoc="0" locked="0" layoutInCell="1" allowOverlap="1" wp14:anchorId="6EF6AC0F" wp14:editId="7556F9E3">
              <wp:simplePos x="0" y="0"/>
              <wp:positionH relativeFrom="column">
                <wp:posOffset>1963889</wp:posOffset>
              </wp:positionH>
              <wp:positionV relativeFrom="paragraph">
                <wp:posOffset>-386080</wp:posOffset>
              </wp:positionV>
              <wp:extent cx="1860550" cy="7950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795020"/>
                      </a:xfrm>
                      <a:prstGeom prst="rect">
                        <a:avLst/>
                      </a:prstGeom>
                      <a:noFill/>
                      <a:ln w="9525">
                        <a:noFill/>
                        <a:miter lim="800000"/>
                        <a:headEnd/>
                        <a:tailEnd/>
                      </a:ln>
                    </wps:spPr>
                    <wps:txbx>
                      <w:txbxContent>
                        <w:p w14:paraId="4EA944D0" w14:textId="67D57166" w:rsidR="004D6325" w:rsidRDefault="004D6325">
                          <w:r>
                            <w:rPr>
                              <w:noProof/>
                            </w:rPr>
                            <w:drawing>
                              <wp:inline distT="0" distB="0" distL="0" distR="0" wp14:anchorId="12B12670" wp14:editId="1A4AA1B5">
                                <wp:extent cx="1677726" cy="662260"/>
                                <wp:effectExtent l="0" t="0" r="0" b="5080"/>
                                <wp:docPr id="247673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765" cy="670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6AC0F" id="_x0000_t202" coordsize="21600,21600" o:spt="202" path="m,l,21600r21600,l21600,xe">
              <v:stroke joinstyle="miter"/>
              <v:path gradientshapeok="t" o:connecttype="rect"/>
            </v:shapetype>
            <v:shape id="_x0000_s1030" type="#_x0000_t202" style="position:absolute;margin-left:154.65pt;margin-top:-30.4pt;width:146.5pt;height:62.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" filled="f" stroked="f">
              <v:textbox>
                <w:txbxContent>
                  <w:p w14:paraId="4EA944D0" w14:textId="67D57166" w:rsidR="004D6325" w:rsidRDefault="004D6325">
                    <w:r>
                      <w:rPr>
                        <w:noProof/>
                      </w:rPr>
                      <w:drawing>
                        <wp:inline distT="0" distB="0" distL="0" distR="0" wp14:anchorId="12B12670" wp14:editId="1A4AA1B5">
                          <wp:extent cx="1677726" cy="662260"/>
                          <wp:effectExtent l="0" t="0" r="0" b="5080"/>
                          <wp:docPr id="247673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765" cy="67096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7117"/>
    <w:multiLevelType w:val="hybridMultilevel"/>
    <w:tmpl w:val="8A5A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C74A4"/>
    <w:multiLevelType w:val="multilevel"/>
    <w:tmpl w:val="1ADA7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12847"/>
    <w:multiLevelType w:val="multilevel"/>
    <w:tmpl w:val="B3F08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433D59"/>
    <w:multiLevelType w:val="hybridMultilevel"/>
    <w:tmpl w:val="8766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927B9"/>
    <w:multiLevelType w:val="multilevel"/>
    <w:tmpl w:val="17DCB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7A0656"/>
    <w:multiLevelType w:val="hybridMultilevel"/>
    <w:tmpl w:val="4E46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A0C3E"/>
    <w:multiLevelType w:val="hybridMultilevel"/>
    <w:tmpl w:val="9EE06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C5942"/>
    <w:multiLevelType w:val="hybridMultilevel"/>
    <w:tmpl w:val="CBA2B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51458"/>
    <w:multiLevelType w:val="multilevel"/>
    <w:tmpl w:val="54688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D1C2C"/>
    <w:multiLevelType w:val="multilevel"/>
    <w:tmpl w:val="EEDE7C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17D9C"/>
    <w:multiLevelType w:val="multilevel"/>
    <w:tmpl w:val="2D28E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EB5664"/>
    <w:multiLevelType w:val="multilevel"/>
    <w:tmpl w:val="ECDC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C7059"/>
    <w:multiLevelType w:val="hybridMultilevel"/>
    <w:tmpl w:val="903A791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F1565E2"/>
    <w:multiLevelType w:val="multilevel"/>
    <w:tmpl w:val="8E8E5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865756"/>
    <w:multiLevelType w:val="multilevel"/>
    <w:tmpl w:val="7CE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A098B"/>
    <w:multiLevelType w:val="hybridMultilevel"/>
    <w:tmpl w:val="0BA4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E6C38"/>
    <w:multiLevelType w:val="hybridMultilevel"/>
    <w:tmpl w:val="8F5C5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E2954"/>
    <w:multiLevelType w:val="multilevel"/>
    <w:tmpl w:val="8E8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2319541">
    <w:abstractNumId w:val="11"/>
  </w:num>
  <w:num w:numId="2" w16cid:durableId="964315106">
    <w:abstractNumId w:val="17"/>
  </w:num>
  <w:num w:numId="3" w16cid:durableId="1184973706">
    <w:abstractNumId w:val="14"/>
  </w:num>
  <w:num w:numId="4" w16cid:durableId="2042046339">
    <w:abstractNumId w:val="9"/>
  </w:num>
  <w:num w:numId="5" w16cid:durableId="1378816401">
    <w:abstractNumId w:val="2"/>
  </w:num>
  <w:num w:numId="6" w16cid:durableId="700403201">
    <w:abstractNumId w:val="4"/>
  </w:num>
  <w:num w:numId="7" w16cid:durableId="2019650053">
    <w:abstractNumId w:val="8"/>
  </w:num>
  <w:num w:numId="8" w16cid:durableId="1479415354">
    <w:abstractNumId w:val="1"/>
  </w:num>
  <w:num w:numId="9" w16cid:durableId="248583441">
    <w:abstractNumId w:val="10"/>
  </w:num>
  <w:num w:numId="10" w16cid:durableId="1005594663">
    <w:abstractNumId w:val="3"/>
  </w:num>
  <w:num w:numId="11" w16cid:durableId="2058313229">
    <w:abstractNumId w:val="13"/>
  </w:num>
  <w:num w:numId="12" w16cid:durableId="1430588563">
    <w:abstractNumId w:val="5"/>
  </w:num>
  <w:num w:numId="13" w16cid:durableId="1071151359">
    <w:abstractNumId w:val="6"/>
  </w:num>
  <w:num w:numId="14" w16cid:durableId="591087778">
    <w:abstractNumId w:val="7"/>
  </w:num>
  <w:num w:numId="15" w16cid:durableId="1979723314">
    <w:abstractNumId w:val="16"/>
  </w:num>
  <w:num w:numId="16" w16cid:durableId="1041511486">
    <w:abstractNumId w:val="12"/>
  </w:num>
  <w:num w:numId="17" w16cid:durableId="408307429">
    <w:abstractNumId w:val="0"/>
  </w:num>
  <w:num w:numId="18" w16cid:durableId="1909929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86"/>
    <w:rsid w:val="000550FD"/>
    <w:rsid w:val="00055930"/>
    <w:rsid w:val="00086386"/>
    <w:rsid w:val="00096870"/>
    <w:rsid w:val="000A2A2B"/>
    <w:rsid w:val="000D28C6"/>
    <w:rsid w:val="000E366C"/>
    <w:rsid w:val="000E3BEF"/>
    <w:rsid w:val="000E6F4A"/>
    <w:rsid w:val="00132ABA"/>
    <w:rsid w:val="00134D53"/>
    <w:rsid w:val="00172336"/>
    <w:rsid w:val="001C3157"/>
    <w:rsid w:val="001E1795"/>
    <w:rsid w:val="00203C44"/>
    <w:rsid w:val="002059B4"/>
    <w:rsid w:val="00205E26"/>
    <w:rsid w:val="00216528"/>
    <w:rsid w:val="0021700D"/>
    <w:rsid w:val="00223B48"/>
    <w:rsid w:val="002313E3"/>
    <w:rsid w:val="00233DFD"/>
    <w:rsid w:val="00261325"/>
    <w:rsid w:val="00262EF1"/>
    <w:rsid w:val="002D30CE"/>
    <w:rsid w:val="002E0513"/>
    <w:rsid w:val="002E4469"/>
    <w:rsid w:val="00343E69"/>
    <w:rsid w:val="0036131C"/>
    <w:rsid w:val="0038204A"/>
    <w:rsid w:val="00390050"/>
    <w:rsid w:val="003930C4"/>
    <w:rsid w:val="00395100"/>
    <w:rsid w:val="003D0676"/>
    <w:rsid w:val="003E7298"/>
    <w:rsid w:val="00413373"/>
    <w:rsid w:val="004973A9"/>
    <w:rsid w:val="004B1281"/>
    <w:rsid w:val="004B3BA9"/>
    <w:rsid w:val="004D17BA"/>
    <w:rsid w:val="004D6325"/>
    <w:rsid w:val="00525C72"/>
    <w:rsid w:val="005601FD"/>
    <w:rsid w:val="00561056"/>
    <w:rsid w:val="00565C16"/>
    <w:rsid w:val="005709E5"/>
    <w:rsid w:val="005963E2"/>
    <w:rsid w:val="006047C1"/>
    <w:rsid w:val="0063690E"/>
    <w:rsid w:val="006905B3"/>
    <w:rsid w:val="006F1D20"/>
    <w:rsid w:val="006F2D1E"/>
    <w:rsid w:val="007021CC"/>
    <w:rsid w:val="00735278"/>
    <w:rsid w:val="0075429F"/>
    <w:rsid w:val="00760410"/>
    <w:rsid w:val="0078215C"/>
    <w:rsid w:val="00791D86"/>
    <w:rsid w:val="00797AC3"/>
    <w:rsid w:val="007D34FA"/>
    <w:rsid w:val="007E7956"/>
    <w:rsid w:val="0083602F"/>
    <w:rsid w:val="00865144"/>
    <w:rsid w:val="00876429"/>
    <w:rsid w:val="0088042B"/>
    <w:rsid w:val="008919B5"/>
    <w:rsid w:val="008A1D4A"/>
    <w:rsid w:val="008B43C3"/>
    <w:rsid w:val="008C1518"/>
    <w:rsid w:val="009366A2"/>
    <w:rsid w:val="009444BE"/>
    <w:rsid w:val="00955380"/>
    <w:rsid w:val="00997475"/>
    <w:rsid w:val="009C0677"/>
    <w:rsid w:val="00A1599B"/>
    <w:rsid w:val="00A50F6B"/>
    <w:rsid w:val="00A73685"/>
    <w:rsid w:val="00A82A2A"/>
    <w:rsid w:val="00AD15CA"/>
    <w:rsid w:val="00B0755F"/>
    <w:rsid w:val="00B214C2"/>
    <w:rsid w:val="00B51F58"/>
    <w:rsid w:val="00B96D90"/>
    <w:rsid w:val="00BB0A9D"/>
    <w:rsid w:val="00BC5A2C"/>
    <w:rsid w:val="00BF5D67"/>
    <w:rsid w:val="00C27749"/>
    <w:rsid w:val="00CF3FF5"/>
    <w:rsid w:val="00D176C3"/>
    <w:rsid w:val="00DC47F0"/>
    <w:rsid w:val="00DC5060"/>
    <w:rsid w:val="00DD7438"/>
    <w:rsid w:val="00E1310B"/>
    <w:rsid w:val="00E316BB"/>
    <w:rsid w:val="00E90E61"/>
    <w:rsid w:val="00E90FDA"/>
    <w:rsid w:val="00EB0B2E"/>
    <w:rsid w:val="00EB2E15"/>
    <w:rsid w:val="00EE068A"/>
    <w:rsid w:val="00EE358C"/>
    <w:rsid w:val="00EE6638"/>
    <w:rsid w:val="00F12ABB"/>
    <w:rsid w:val="00F1566D"/>
    <w:rsid w:val="00F57372"/>
    <w:rsid w:val="00F71F8D"/>
    <w:rsid w:val="00FA1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129DF"/>
  <w15:chartTrackingRefBased/>
  <w15:docId w15:val="{0026A628-9FAF-4FAC-AF0E-6F82C159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72"/>
  </w:style>
  <w:style w:type="paragraph" w:styleId="Heading1">
    <w:name w:val="heading 1"/>
    <w:basedOn w:val="Normal"/>
    <w:next w:val="Normal"/>
    <w:link w:val="Heading1Char"/>
    <w:uiPriority w:val="9"/>
    <w:qFormat/>
    <w:rsid w:val="000863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3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3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3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3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3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3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3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3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3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3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3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3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3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3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3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386"/>
    <w:rPr>
      <w:rFonts w:eastAsiaTheme="majorEastAsia" w:cstheme="majorBidi"/>
      <w:color w:val="272727" w:themeColor="text1" w:themeTint="D8"/>
    </w:rPr>
  </w:style>
  <w:style w:type="paragraph" w:styleId="Title">
    <w:name w:val="Title"/>
    <w:basedOn w:val="Normal"/>
    <w:next w:val="Normal"/>
    <w:link w:val="TitleChar"/>
    <w:uiPriority w:val="10"/>
    <w:qFormat/>
    <w:rsid w:val="000863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3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3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386"/>
    <w:pPr>
      <w:spacing w:before="160"/>
      <w:jc w:val="center"/>
    </w:pPr>
    <w:rPr>
      <w:i/>
      <w:iCs/>
      <w:color w:val="404040" w:themeColor="text1" w:themeTint="BF"/>
    </w:rPr>
  </w:style>
  <w:style w:type="character" w:customStyle="1" w:styleId="QuoteChar">
    <w:name w:val="Quote Char"/>
    <w:basedOn w:val="DefaultParagraphFont"/>
    <w:link w:val="Quote"/>
    <w:uiPriority w:val="29"/>
    <w:rsid w:val="00086386"/>
    <w:rPr>
      <w:i/>
      <w:iCs/>
      <w:color w:val="404040" w:themeColor="text1" w:themeTint="BF"/>
    </w:rPr>
  </w:style>
  <w:style w:type="paragraph" w:styleId="ListParagraph">
    <w:name w:val="List Paragraph"/>
    <w:basedOn w:val="Normal"/>
    <w:uiPriority w:val="34"/>
    <w:qFormat/>
    <w:rsid w:val="00086386"/>
    <w:pPr>
      <w:ind w:left="720"/>
      <w:contextualSpacing/>
    </w:pPr>
  </w:style>
  <w:style w:type="character" w:styleId="IntenseEmphasis">
    <w:name w:val="Intense Emphasis"/>
    <w:basedOn w:val="DefaultParagraphFont"/>
    <w:uiPriority w:val="21"/>
    <w:qFormat/>
    <w:rsid w:val="00086386"/>
    <w:rPr>
      <w:i/>
      <w:iCs/>
      <w:color w:val="0F4761" w:themeColor="accent1" w:themeShade="BF"/>
    </w:rPr>
  </w:style>
  <w:style w:type="paragraph" w:styleId="IntenseQuote">
    <w:name w:val="Intense Quote"/>
    <w:basedOn w:val="Normal"/>
    <w:next w:val="Normal"/>
    <w:link w:val="IntenseQuoteChar"/>
    <w:uiPriority w:val="30"/>
    <w:qFormat/>
    <w:rsid w:val="00086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386"/>
    <w:rPr>
      <w:i/>
      <w:iCs/>
      <w:color w:val="0F4761" w:themeColor="accent1" w:themeShade="BF"/>
    </w:rPr>
  </w:style>
  <w:style w:type="character" w:styleId="IntenseReference">
    <w:name w:val="Intense Reference"/>
    <w:basedOn w:val="DefaultParagraphFont"/>
    <w:uiPriority w:val="32"/>
    <w:qFormat/>
    <w:rsid w:val="00086386"/>
    <w:rPr>
      <w:b/>
      <w:bCs/>
      <w:smallCaps/>
      <w:color w:val="0F4761" w:themeColor="accent1" w:themeShade="BF"/>
      <w:spacing w:val="5"/>
    </w:rPr>
  </w:style>
  <w:style w:type="paragraph" w:customStyle="1" w:styleId="xxmsolistparagraph">
    <w:name w:val="x_xmsolistparagraph"/>
    <w:basedOn w:val="Normal"/>
    <w:rsid w:val="000863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xmsonormal">
    <w:name w:val="x_xmsonormal"/>
    <w:basedOn w:val="Normal"/>
    <w:rsid w:val="000863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xmsonormal">
    <w:name w:val="x_msonormal"/>
    <w:basedOn w:val="Normal"/>
    <w:rsid w:val="0008638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4D6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325"/>
  </w:style>
  <w:style w:type="paragraph" w:styleId="Footer">
    <w:name w:val="footer"/>
    <w:basedOn w:val="Normal"/>
    <w:link w:val="FooterChar"/>
    <w:uiPriority w:val="99"/>
    <w:unhideWhenUsed/>
    <w:rsid w:val="004D6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325"/>
  </w:style>
  <w:style w:type="paragraph" w:styleId="NoSpacing">
    <w:name w:val="No Spacing"/>
    <w:link w:val="NoSpacingChar"/>
    <w:uiPriority w:val="1"/>
    <w:qFormat/>
    <w:rsid w:val="004D6325"/>
    <w:pPr>
      <w:spacing w:after="0" w:line="240" w:lineRule="auto"/>
    </w:pPr>
    <w:rPr>
      <w:rFonts w:eastAsiaTheme="minorEastAsia"/>
      <w:kern w:val="0"/>
      <w:sz w:val="22"/>
      <w:szCs w:val="22"/>
      <w:lang w:eastAsia="en-GB"/>
      <w14:ligatures w14:val="none"/>
    </w:rPr>
  </w:style>
  <w:style w:type="character" w:customStyle="1" w:styleId="NoSpacingChar">
    <w:name w:val="No Spacing Char"/>
    <w:basedOn w:val="DefaultParagraphFont"/>
    <w:link w:val="NoSpacing"/>
    <w:uiPriority w:val="1"/>
    <w:rsid w:val="004D6325"/>
    <w:rPr>
      <w:rFonts w:eastAsiaTheme="minorEastAsia"/>
      <w:kern w:val="0"/>
      <w:sz w:val="22"/>
      <w:szCs w:val="22"/>
      <w:lang w:eastAsia="en-GB"/>
      <w14:ligatures w14:val="none"/>
    </w:rPr>
  </w:style>
  <w:style w:type="character" w:styleId="Hyperlink">
    <w:name w:val="Hyperlink"/>
    <w:basedOn w:val="DefaultParagraphFont"/>
    <w:uiPriority w:val="99"/>
    <w:unhideWhenUsed/>
    <w:rsid w:val="00F57372"/>
    <w:rPr>
      <w:color w:val="467886" w:themeColor="hyperlink"/>
      <w:u w:val="single"/>
    </w:rPr>
  </w:style>
  <w:style w:type="character" w:styleId="UnresolvedMention">
    <w:name w:val="Unresolved Mention"/>
    <w:basedOn w:val="DefaultParagraphFont"/>
    <w:uiPriority w:val="99"/>
    <w:semiHidden/>
    <w:unhideWhenUsed/>
    <w:rsid w:val="00F57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3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online.churchofengland.org/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isbury.anglican.org/supportforparishes/care-of-church-buildings-and-churchyard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DAC@salisbury.anglican.org" TargetMode="External"/><Relationship Id="rId4" Type="http://schemas.openxmlformats.org/officeDocument/2006/relationships/webSettings" Target="webSettings.xml"/><Relationship Id="rId9" Type="http://schemas.openxmlformats.org/officeDocument/2006/relationships/hyperlink" Target="https://www.salisbury.anglican.org/supportforparishes/care-of-church-buildings-and-churchyards/facul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26" ma:contentTypeDescription="Create a new document." ma:contentTypeScope="" ma:versionID="269be0fbe8f7465a6680bcf3934cecd6">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87be9a142b011746c93e308313d80034"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de6810-5484-4208-bd70-ebc261e20652}"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CE1F20-8AFB-4193-8DE1-42ED67FDD659}"/>
</file>

<file path=customXml/itemProps2.xml><?xml version="1.0" encoding="utf-8"?>
<ds:datastoreItem xmlns:ds="http://schemas.openxmlformats.org/officeDocument/2006/customXml" ds:itemID="{7E5A1E69-5448-4FCE-97CA-B50A53E73D95}"/>
</file>

<file path=customXml/itemProps3.xml><?xml version="1.0" encoding="utf-8"?>
<ds:datastoreItem xmlns:ds="http://schemas.openxmlformats.org/officeDocument/2006/customXml" ds:itemID="{BE5C56CC-F2B2-407E-B8FE-6D5F1A2F8815}"/>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Links>
    <vt:vector size="24" baseType="variant">
      <vt:variant>
        <vt:i4>8060961</vt:i4>
      </vt:variant>
      <vt:variant>
        <vt:i4>9</vt:i4>
      </vt:variant>
      <vt:variant>
        <vt:i4>0</vt:i4>
      </vt:variant>
      <vt:variant>
        <vt:i4>5</vt:i4>
      </vt:variant>
      <vt:variant>
        <vt:lpwstr>https://www.salisbury.anglican.org/supportforparishes/care-of-church-buildings-and-churchyards/</vt:lpwstr>
      </vt:variant>
      <vt:variant>
        <vt:lpwstr/>
      </vt:variant>
      <vt:variant>
        <vt:i4>5701693</vt:i4>
      </vt:variant>
      <vt:variant>
        <vt:i4>6</vt:i4>
      </vt:variant>
      <vt:variant>
        <vt:i4>0</vt:i4>
      </vt:variant>
      <vt:variant>
        <vt:i4>5</vt:i4>
      </vt:variant>
      <vt:variant>
        <vt:lpwstr>mailto:DAC@salisbury.anglican.org</vt:lpwstr>
      </vt:variant>
      <vt:variant>
        <vt:lpwstr/>
      </vt:variant>
      <vt:variant>
        <vt:i4>524299</vt:i4>
      </vt:variant>
      <vt:variant>
        <vt:i4>3</vt:i4>
      </vt:variant>
      <vt:variant>
        <vt:i4>0</vt:i4>
      </vt:variant>
      <vt:variant>
        <vt:i4>5</vt:i4>
      </vt:variant>
      <vt:variant>
        <vt:lpwstr>https://www.salisbury.anglican.org/supportforparishes/care-of-church-buildings-and-churchyards/faculties/</vt:lpwstr>
      </vt:variant>
      <vt:variant>
        <vt:lpwstr/>
      </vt:variant>
      <vt:variant>
        <vt:i4>3342370</vt:i4>
      </vt:variant>
      <vt:variant>
        <vt:i4>0</vt:i4>
      </vt:variant>
      <vt:variant>
        <vt:i4>0</vt:i4>
      </vt:variant>
      <vt:variant>
        <vt:i4>5</vt:i4>
      </vt:variant>
      <vt:variant>
        <vt:lpwstr>https://facultyonline.churchofengland.org/home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Johnson</dc:creator>
  <cp:keywords/>
  <dc:description/>
  <cp:lastModifiedBy>Dan Crooke</cp:lastModifiedBy>
  <cp:revision>2</cp:revision>
  <dcterms:created xsi:type="dcterms:W3CDTF">2024-12-04T11:16:00Z</dcterms:created>
  <dcterms:modified xsi:type="dcterms:W3CDTF">2024-12-04T11:16:00Z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ies>
</file>