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AFD3D" w14:textId="77777777" w:rsidR="00C3080E" w:rsidRDefault="00C3080E" w:rsidP="00C3080E">
      <w:pPr>
        <w:spacing w:after="0" w:line="240" w:lineRule="auto"/>
        <w:rPr>
          <w:lang w:val="en-GB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3510"/>
        <w:gridCol w:w="1530"/>
        <w:gridCol w:w="3150"/>
        <w:gridCol w:w="1350"/>
      </w:tblGrid>
      <w:tr w:rsidR="00C3080E" w14:paraId="00DCD928" w14:textId="77777777" w:rsidTr="00C3080E">
        <w:trPr>
          <w:trHeight w:val="284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C1C8E2" w14:textId="77777777" w:rsidR="00C3080E" w:rsidRPr="0068671A" w:rsidRDefault="00C3080E" w:rsidP="00C3080E">
            <w:pPr>
              <w:pStyle w:val="Heading1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430A9" w14:textId="77777777" w:rsidR="00C3080E" w:rsidRPr="0068671A" w:rsidRDefault="00C3080E" w:rsidP="00C3080E">
            <w:pPr>
              <w:pStyle w:val="Heading1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0BA3D4" w14:textId="77777777" w:rsidR="00C3080E" w:rsidRPr="0068671A" w:rsidRDefault="00C3080E" w:rsidP="00C3080E">
            <w:pPr>
              <w:pStyle w:val="Heading1"/>
              <w:spacing w:before="0"/>
              <w:rPr>
                <w:rFonts w:ascii="Arial Narrow" w:hAnsi="Arial Narrow" w:cs="Arial"/>
                <w:u w:val="single"/>
              </w:rPr>
            </w:pPr>
            <w:r w:rsidRPr="0068671A">
              <w:rPr>
                <w:rFonts w:ascii="Arial Narrow" w:hAnsi="Arial Narrow" w:cs="Arial"/>
                <w:u w:val="single"/>
              </w:rPr>
              <w:t>Event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98CD17" w14:textId="77777777" w:rsidR="00C3080E" w:rsidRPr="0068671A" w:rsidRDefault="00C3080E" w:rsidP="00C3080E">
            <w:pPr>
              <w:pStyle w:val="Heading2"/>
              <w:spacing w:before="0"/>
              <w:rPr>
                <w:rFonts w:ascii="Arial Narrow" w:hAnsi="Arial Narrow" w:cs="Arial"/>
                <w:u w:val="single"/>
              </w:rPr>
            </w:pPr>
            <w:r w:rsidRPr="0068671A">
              <w:t>Reference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400B35C" w14:textId="77777777" w:rsidR="00C3080E" w:rsidRPr="0068671A" w:rsidRDefault="00C3080E" w:rsidP="00C3080E">
            <w:pPr>
              <w:pStyle w:val="Heading2"/>
              <w:spacing w:before="0"/>
            </w:pPr>
            <w:r w:rsidRPr="0068671A">
              <w:t>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BF9E" w14:textId="77777777" w:rsidR="00C3080E" w:rsidRDefault="00C3080E" w:rsidP="00C3080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Actual Date</w:t>
            </w:r>
          </w:p>
        </w:tc>
      </w:tr>
      <w:tr w:rsidR="008B5E98" w14:paraId="2A9199C4" w14:textId="77777777" w:rsidTr="00C3080E">
        <w:trPr>
          <w:trHeight w:val="758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39552" w14:textId="77777777" w:rsidR="008B5E98" w:rsidRDefault="008B5E98" w:rsidP="008B5E98">
            <w:pPr>
              <w:spacing w:after="0" w:line="240" w:lineRule="auto"/>
              <w:rPr>
                <w:rFonts w:ascii="Arial Narrow" w:hAnsi="Arial Narrow" w:cs="Times New Roman"/>
                <w:b/>
                <w:bCs/>
              </w:rPr>
            </w:pPr>
          </w:p>
          <w:p w14:paraId="5A0430B2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70" w:type="dxa"/>
          </w:tcPr>
          <w:p w14:paraId="6DCD140F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6F87817A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3C7F133E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7211F6FB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Preparation of new Electoral Roll</w:t>
            </w:r>
          </w:p>
        </w:tc>
        <w:tc>
          <w:tcPr>
            <w:tcW w:w="1530" w:type="dxa"/>
          </w:tcPr>
          <w:p w14:paraId="363CE3A2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58F59FC8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 Rule 6(1)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DC49B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276A000A" w14:textId="267C4D2B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2025 and every succeeding sixth year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FF5" w14:textId="77777777" w:rsidR="008B5E98" w:rsidRDefault="008B5E98" w:rsidP="008B5E98">
            <w:pPr>
              <w:rPr>
                <w:rFonts w:ascii="Arial Narrow" w:hAnsi="Arial Narrow"/>
              </w:rPr>
            </w:pPr>
          </w:p>
          <w:p w14:paraId="4358390E" w14:textId="77777777" w:rsidR="008B5E98" w:rsidRDefault="008B5E98" w:rsidP="008B5E98">
            <w:pPr>
              <w:jc w:val="center"/>
              <w:rPr>
                <w:rFonts w:ascii="Arial Narrow" w:hAnsi="Arial Narrow"/>
              </w:rPr>
            </w:pPr>
          </w:p>
        </w:tc>
      </w:tr>
      <w:tr w:rsidR="008B5E98" w14:paraId="7CB596A3" w14:textId="77777777" w:rsidTr="00C3080E">
        <w:trPr>
          <w:trHeight w:val="726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C4B937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" w:type="dxa"/>
          </w:tcPr>
          <w:p w14:paraId="4C02319F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0B3674E9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3510" w:type="dxa"/>
          </w:tcPr>
          <w:p w14:paraId="432FC172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1A1D121A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Notice displayed at church door of intention to prepare new Roll</w:t>
            </w:r>
          </w:p>
        </w:tc>
        <w:tc>
          <w:tcPr>
            <w:tcW w:w="1530" w:type="dxa"/>
          </w:tcPr>
          <w:p w14:paraId="684C2132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BA26C61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Rule 6(1)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4F762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679B158B" w14:textId="4B4351ED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14 days beginning at least 2 months before the APCM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6BE2" w14:textId="77777777" w:rsidR="008B5E98" w:rsidRDefault="008B5E98" w:rsidP="008B5E98">
            <w:pPr>
              <w:rPr>
                <w:rFonts w:ascii="Arial Narrow" w:hAnsi="Arial Narrow"/>
              </w:rPr>
            </w:pPr>
          </w:p>
        </w:tc>
      </w:tr>
      <w:tr w:rsidR="008B5E98" w14:paraId="7AEA6B44" w14:textId="77777777" w:rsidTr="00C3080E">
        <w:trPr>
          <w:trHeight w:val="872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0EDBD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" w:type="dxa"/>
          </w:tcPr>
          <w:p w14:paraId="6A8D55AE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4B1CF53D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3510" w:type="dxa"/>
          </w:tcPr>
          <w:p w14:paraId="30F8F6C2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5A1F42E5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Announcement during Sunday Service of intention to prepare new Roll </w:t>
            </w:r>
          </w:p>
        </w:tc>
        <w:tc>
          <w:tcPr>
            <w:tcW w:w="1530" w:type="dxa"/>
          </w:tcPr>
          <w:p w14:paraId="7C5643E6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1477C04D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Rule 6(4)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E2AEA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  <w:p w14:paraId="4539080A" w14:textId="62C13E61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2 Sundays during the </w:t>
            </w:r>
            <w:proofErr w:type="gramStart"/>
            <w:r>
              <w:rPr>
                <w:rFonts w:ascii="Arial Narrow" w:hAnsi="Arial Narrow"/>
              </w:rPr>
              <w:t>14 day</w:t>
            </w:r>
            <w:proofErr w:type="gramEnd"/>
            <w:r>
              <w:rPr>
                <w:rFonts w:ascii="Arial Narrow" w:hAnsi="Arial Narrow"/>
              </w:rPr>
              <w:t xml:space="preserve"> period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20A" w14:textId="77777777" w:rsidR="008B5E98" w:rsidRDefault="008B5E98" w:rsidP="008B5E9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8B5E98" w14:paraId="5E549020" w14:textId="77777777" w:rsidTr="00C3080E">
        <w:trPr>
          <w:trHeight w:val="959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21468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" w:type="dxa"/>
          </w:tcPr>
          <w:p w14:paraId="4C758145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52ED0357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510" w:type="dxa"/>
          </w:tcPr>
          <w:p w14:paraId="69A60130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20886D73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smartTag w:uri="urn:schemas-microsoft-com:office:smarttags" w:element="stockticker">
              <w:r>
                <w:rPr>
                  <w:rFonts w:ascii="Arial Narrow" w:hAnsi="Arial Narrow"/>
                </w:rPr>
                <w:t>PCC</w:t>
              </w:r>
            </w:smartTag>
            <w:r>
              <w:rPr>
                <w:rFonts w:ascii="Arial Narrow" w:hAnsi="Arial Narrow"/>
              </w:rPr>
              <w:t xml:space="preserve"> should take reasonable steps to ensure that everyone on the old Roll is informed of the new Roll</w:t>
            </w:r>
          </w:p>
        </w:tc>
        <w:tc>
          <w:tcPr>
            <w:tcW w:w="1530" w:type="dxa"/>
          </w:tcPr>
          <w:p w14:paraId="2CDB948B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7EDE6212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Rule 7(1)</w:t>
            </w:r>
          </w:p>
          <w:p w14:paraId="34655AFB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2F43E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130D8B27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1BBB" w14:textId="77777777" w:rsidR="008B5E98" w:rsidRDefault="008B5E98" w:rsidP="008B5E98">
            <w:pPr>
              <w:rPr>
                <w:rFonts w:ascii="Arial Narrow" w:hAnsi="Arial Narrow"/>
              </w:rPr>
            </w:pPr>
          </w:p>
        </w:tc>
      </w:tr>
      <w:tr w:rsidR="008B5E98" w14:paraId="37EB0E27" w14:textId="77777777" w:rsidTr="00C3080E">
        <w:trPr>
          <w:trHeight w:val="81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A087E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" w:type="dxa"/>
          </w:tcPr>
          <w:p w14:paraId="0094C70F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66A53289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</w:p>
          <w:p w14:paraId="6A90926D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474E510A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2287C6A0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New Roll prepared</w:t>
            </w:r>
          </w:p>
        </w:tc>
        <w:tc>
          <w:tcPr>
            <w:tcW w:w="1530" w:type="dxa"/>
          </w:tcPr>
          <w:p w14:paraId="4DDBA15F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7DCA8AA8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Rule 6(3)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8F349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62E9B55E" w14:textId="67BA175A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less than 15 days and not more than 28 days before the APCM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494" w14:textId="77777777" w:rsidR="008B5E98" w:rsidRDefault="008B5E98" w:rsidP="008B5E98">
            <w:pPr>
              <w:rPr>
                <w:rFonts w:ascii="Arial Narrow" w:hAnsi="Arial Narrow"/>
              </w:rPr>
            </w:pPr>
          </w:p>
        </w:tc>
      </w:tr>
      <w:tr w:rsidR="008B5E98" w14:paraId="74F83506" w14:textId="77777777" w:rsidTr="00C3080E">
        <w:trPr>
          <w:trHeight w:val="726"/>
        </w:trPr>
        <w:tc>
          <w:tcPr>
            <w:tcW w:w="27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</w:tcPr>
          <w:p w14:paraId="4F8AC695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19F128DC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53B93485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</w:p>
        </w:tc>
        <w:tc>
          <w:tcPr>
            <w:tcW w:w="3510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0320BFCA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1A6A6A53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New Roll published (just names)</w:t>
            </w:r>
          </w:p>
        </w:tc>
        <w:tc>
          <w:tcPr>
            <w:tcW w:w="1530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7F7D9FA2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11620483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 Rule8(1)</w:t>
            </w:r>
          </w:p>
        </w:tc>
        <w:tc>
          <w:tcPr>
            <w:tcW w:w="3150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</w:tcPr>
          <w:p w14:paraId="5B62315C" w14:textId="77777777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</w:p>
          <w:p w14:paraId="43550BD4" w14:textId="610C829E" w:rsidR="008B5E98" w:rsidRDefault="008B5E98" w:rsidP="008B5E9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continuous period of not less than 14 days before the APCM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14:paraId="30B398C3" w14:textId="77777777" w:rsidR="008B5E98" w:rsidRDefault="008B5E98" w:rsidP="008B5E98">
            <w:pPr>
              <w:rPr>
                <w:rFonts w:ascii="Arial Narrow" w:hAnsi="Arial Narrow"/>
              </w:rPr>
            </w:pPr>
          </w:p>
        </w:tc>
      </w:tr>
      <w:tr w:rsidR="00C3080E" w14:paraId="3FB79110" w14:textId="77777777" w:rsidTr="00C3080E">
        <w:trPr>
          <w:trHeight w:val="745"/>
        </w:trPr>
        <w:tc>
          <w:tcPr>
            <w:tcW w:w="270" w:type="dxa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</w:tcPr>
          <w:p w14:paraId="71170C41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1C3E1B2B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270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15A4F659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0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748B70DF" w14:textId="77777777" w:rsidR="00C3080E" w:rsidRDefault="00C3080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476123A" w14:textId="77777777" w:rsidR="00C3080E" w:rsidRDefault="00C3080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Annual revision of Electoral Roll</w:t>
            </w:r>
          </w:p>
        </w:tc>
        <w:tc>
          <w:tcPr>
            <w:tcW w:w="1530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14:paraId="60A5EE3F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58B1C30C" w14:textId="77777777" w:rsidR="00C3080E" w:rsidRDefault="00C3080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 Rule </w:t>
            </w:r>
            <w:r w:rsidR="0065752C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>(1)</w:t>
            </w:r>
          </w:p>
        </w:tc>
        <w:tc>
          <w:tcPr>
            <w:tcW w:w="3150" w:type="dxa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14:paraId="36948D3C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7BFB0385" w14:textId="77777777" w:rsidR="00C3080E" w:rsidRDefault="00C3080E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 years when new Roll not prepared</w:t>
            </w:r>
          </w:p>
        </w:tc>
        <w:tc>
          <w:tcPr>
            <w:tcW w:w="135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584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  <w:tr w:rsidR="00C3080E" w14:paraId="67E7D11A" w14:textId="77777777" w:rsidTr="00C3080E">
        <w:trPr>
          <w:trHeight w:val="23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4F32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dxa"/>
          </w:tcPr>
          <w:p w14:paraId="7031A916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3C30A37C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3510" w:type="dxa"/>
          </w:tcPr>
          <w:p w14:paraId="30FCA2E4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6701CC4F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Notice displayed at church door of intention to revise Roll</w:t>
            </w:r>
          </w:p>
        </w:tc>
        <w:tc>
          <w:tcPr>
            <w:tcW w:w="1530" w:type="dxa"/>
          </w:tcPr>
          <w:p w14:paraId="4B07D77A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06E248E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Rule </w:t>
            </w:r>
            <w:r w:rsidR="0065752C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(</w:t>
            </w:r>
            <w:r w:rsidR="0065752C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46B43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5463C7E6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 days before revision begins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53D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  <w:tr w:rsidR="00C3080E" w14:paraId="16466348" w14:textId="77777777" w:rsidTr="00C3080E">
        <w:trPr>
          <w:trHeight w:val="23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DB846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dxa"/>
          </w:tcPr>
          <w:p w14:paraId="17A32981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697BE5B2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3510" w:type="dxa"/>
          </w:tcPr>
          <w:p w14:paraId="5127C178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7D35F055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Revision completed</w:t>
            </w:r>
          </w:p>
        </w:tc>
        <w:tc>
          <w:tcPr>
            <w:tcW w:w="1530" w:type="dxa"/>
          </w:tcPr>
          <w:p w14:paraId="1951E19F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7549443C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Rule </w:t>
            </w:r>
            <w:r w:rsidR="0065752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(1</w:t>
            </w:r>
            <w:r w:rsidR="0065752C">
              <w:rPr>
                <w:rFonts w:ascii="Arial Narrow" w:hAnsi="Arial Narrow"/>
              </w:rPr>
              <w:t>0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BA9D6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1E3F29EC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 less than 15 days and not more than 28 days before the APCM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888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  <w:tr w:rsidR="00C3080E" w14:paraId="4500EBD1" w14:textId="77777777" w:rsidTr="00C3080E">
        <w:trPr>
          <w:trHeight w:val="23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B8DF6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70" w:type="dxa"/>
          </w:tcPr>
          <w:p w14:paraId="4461D0D0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7794891C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3510" w:type="dxa"/>
          </w:tcPr>
          <w:p w14:paraId="185CF74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41880FD4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Revised Roll </w:t>
            </w:r>
            <w:r w:rsidR="0065752C">
              <w:rPr>
                <w:rFonts w:ascii="Arial Narrow" w:hAnsi="Arial Narrow"/>
              </w:rPr>
              <w:t>published</w:t>
            </w:r>
            <w:r>
              <w:rPr>
                <w:rFonts w:ascii="Arial Narrow" w:hAnsi="Arial Narrow"/>
              </w:rPr>
              <w:t xml:space="preserve"> </w:t>
            </w:r>
            <w:r w:rsidR="0065752C">
              <w:rPr>
                <w:rFonts w:ascii="Arial Narrow" w:hAnsi="Arial Narrow"/>
              </w:rPr>
              <w:t xml:space="preserve">(just names) </w:t>
            </w:r>
            <w:r>
              <w:rPr>
                <w:rFonts w:ascii="Arial Narrow" w:hAnsi="Arial Narrow"/>
              </w:rPr>
              <w:t>for checking by church members</w:t>
            </w:r>
          </w:p>
        </w:tc>
        <w:tc>
          <w:tcPr>
            <w:tcW w:w="1530" w:type="dxa"/>
          </w:tcPr>
          <w:p w14:paraId="1BD3FD1A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2EA1940E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Rule </w:t>
            </w:r>
            <w:r w:rsidR="0065752C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(</w:t>
            </w:r>
            <w:r w:rsidR="0065752C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9AD1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7932E4B5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continuous period of not less than 14 days before the APCM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F648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  <w:tr w:rsidR="00C3080E" w14:paraId="354B6C2B" w14:textId="77777777" w:rsidTr="00C3080E">
        <w:trPr>
          <w:trHeight w:val="23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638B97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38EEF174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270" w:type="dxa"/>
          </w:tcPr>
          <w:p w14:paraId="41B1C190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5B5B83A8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60D6B5C5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28083C6E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Notice of APCM displayed at church door </w:t>
            </w:r>
          </w:p>
        </w:tc>
        <w:tc>
          <w:tcPr>
            <w:tcW w:w="1530" w:type="dxa"/>
          </w:tcPr>
          <w:p w14:paraId="5F031715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149979A4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Rule </w:t>
            </w:r>
            <w:r w:rsidR="00D012B5">
              <w:rPr>
                <w:rFonts w:ascii="Arial Narrow" w:hAnsi="Arial Narrow"/>
              </w:rPr>
              <w:t>M2</w:t>
            </w:r>
            <w:r>
              <w:rPr>
                <w:rFonts w:ascii="Arial Narrow" w:hAnsi="Arial Narrow"/>
              </w:rPr>
              <w:t>(</w:t>
            </w:r>
            <w:r w:rsidR="00D012B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C4977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43FB3F9C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 period including 2 Sundays before the APCM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44C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  <w:tr w:rsidR="00C3080E" w14:paraId="6411ABDE" w14:textId="77777777" w:rsidTr="00C3080E">
        <w:trPr>
          <w:trHeight w:val="23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18F2E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6A5E9E37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270" w:type="dxa"/>
          </w:tcPr>
          <w:p w14:paraId="4AE8A143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597F55CA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050B070B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Notice of Parishioners’ Meeting to elect Churchwardens displayed at church door</w:t>
            </w:r>
          </w:p>
        </w:tc>
        <w:tc>
          <w:tcPr>
            <w:tcW w:w="1530" w:type="dxa"/>
          </w:tcPr>
          <w:p w14:paraId="1319F09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653072A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CWM Sect 5(4)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C472B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0232FAD1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period including 2 Sundays before the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E42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  <w:tr w:rsidR="00C3080E" w14:paraId="72E6DE71" w14:textId="77777777" w:rsidTr="00C3080E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B582A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0972080C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70" w:type="dxa"/>
          </w:tcPr>
          <w:p w14:paraId="76AB5E17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27459F3A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34FA4C1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Audited </w:t>
            </w:r>
            <w:smartTag w:uri="urn:schemas-microsoft-com:office:smarttags" w:element="stockticker">
              <w:r>
                <w:rPr>
                  <w:rFonts w:ascii="Arial Narrow" w:hAnsi="Arial Narrow"/>
                </w:rPr>
                <w:t>PCC</w:t>
              </w:r>
            </w:smartTag>
            <w:r>
              <w:rPr>
                <w:rFonts w:ascii="Arial Narrow" w:hAnsi="Arial Narrow"/>
              </w:rPr>
              <w:t xml:space="preserve"> Accounts for previous year ending 31 December displayed at church door</w:t>
            </w:r>
          </w:p>
        </w:tc>
        <w:tc>
          <w:tcPr>
            <w:tcW w:w="1530" w:type="dxa"/>
          </w:tcPr>
          <w:p w14:paraId="0146B86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111DD071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Rule </w:t>
            </w:r>
            <w:r w:rsidR="00D012B5">
              <w:rPr>
                <w:rFonts w:ascii="Arial Narrow" w:hAnsi="Arial Narrow"/>
              </w:rPr>
              <w:t>M5</w:t>
            </w:r>
            <w:r>
              <w:rPr>
                <w:rFonts w:ascii="Arial Narrow" w:hAnsi="Arial Narrow"/>
              </w:rPr>
              <w:t>(</w:t>
            </w:r>
            <w:r w:rsidR="00D012B5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24449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00928392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 continuous period of 7 days before APCM including at least one Sunday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25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  <w:tr w:rsidR="00C3080E" w14:paraId="4E2E92E5" w14:textId="77777777" w:rsidTr="00C3080E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F099F0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324E583E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70" w:type="dxa"/>
          </w:tcPr>
          <w:p w14:paraId="029C0404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3652B77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1E560C6F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Written nominations for candidates for Churchwardens</w:t>
            </w:r>
          </w:p>
        </w:tc>
        <w:tc>
          <w:tcPr>
            <w:tcW w:w="1530" w:type="dxa"/>
          </w:tcPr>
          <w:p w14:paraId="6627B685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1C91EF00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CWM Sect 4(4)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A8EF2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4F9A9961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Before the Parishioners’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24E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  <w:tr w:rsidR="00C3080E" w14:paraId="6EE919CF" w14:textId="77777777" w:rsidTr="00C3080E">
        <w:trPr>
          <w:trHeight w:val="255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3F12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2F6E7440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70" w:type="dxa"/>
          </w:tcPr>
          <w:p w14:paraId="3B6E8581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14:paraId="1A047FEE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39AC8DA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Nominations for elections of lay members of the </w:t>
            </w:r>
            <w:smartTag w:uri="urn:schemas-microsoft-com:office:smarttags" w:element="stockticker">
              <w:r>
                <w:rPr>
                  <w:rFonts w:ascii="Arial Narrow" w:hAnsi="Arial Narrow"/>
                </w:rPr>
                <w:t>PCC</w:t>
              </w:r>
            </w:smartTag>
            <w:r>
              <w:rPr>
                <w:rFonts w:ascii="Arial Narrow" w:hAnsi="Arial Narrow"/>
              </w:rPr>
              <w:t xml:space="preserve"> (and Deanery Synod every 3 years)</w:t>
            </w:r>
          </w:p>
        </w:tc>
        <w:tc>
          <w:tcPr>
            <w:tcW w:w="1530" w:type="dxa"/>
          </w:tcPr>
          <w:p w14:paraId="2BC3F2E0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17494ABA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Rule </w:t>
            </w:r>
            <w:r w:rsidR="00D012B5">
              <w:rPr>
                <w:rFonts w:ascii="Arial Narrow" w:hAnsi="Arial Narrow"/>
              </w:rPr>
              <w:t>M6</w:t>
            </w:r>
            <w:r>
              <w:rPr>
                <w:rFonts w:ascii="Arial Narrow" w:hAnsi="Arial Narrow"/>
              </w:rPr>
              <w:t>(</w:t>
            </w:r>
            <w:r w:rsidR="00D012B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482C1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1AD9275E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 writing before the APCM or orally at the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15D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  <w:tr w:rsidR="00C3080E" w14:paraId="628EF9D5" w14:textId="77777777" w:rsidTr="00C3080E">
        <w:trPr>
          <w:trHeight w:val="933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900FE8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54BF4545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149FF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0A4FD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39964039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Parishioners’ Meeting and APCM held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A9B07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018A50F6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CWM Sect 4(1), </w:t>
            </w:r>
          </w:p>
          <w:p w14:paraId="325092AF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 Rule </w:t>
            </w:r>
            <w:r w:rsidR="00D012B5">
              <w:rPr>
                <w:rFonts w:ascii="Arial Narrow" w:hAnsi="Arial Narrow"/>
              </w:rPr>
              <w:t>M5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0895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  <w:p w14:paraId="2D0E2CA3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Must be held no later than 3</w:t>
            </w:r>
            <w:r w:rsidR="0065752C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  <w:r w:rsidR="0065752C">
              <w:rPr>
                <w:rFonts w:ascii="Arial Narrow" w:hAnsi="Arial Narrow"/>
              </w:rPr>
              <w:t>May</w:t>
            </w:r>
          </w:p>
          <w:p w14:paraId="13D3259C" w14:textId="77777777" w:rsidR="00C3080E" w:rsidRDefault="00C3080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496" w14:textId="77777777" w:rsidR="00C3080E" w:rsidRDefault="00C3080E">
            <w:pPr>
              <w:rPr>
                <w:rFonts w:ascii="Arial Narrow" w:hAnsi="Arial Narrow"/>
              </w:rPr>
            </w:pPr>
          </w:p>
        </w:tc>
      </w:tr>
    </w:tbl>
    <w:p w14:paraId="22135B30" w14:textId="77777777" w:rsidR="006D7158" w:rsidRPr="001F4F77" w:rsidRDefault="006D7158" w:rsidP="001F4F77"/>
    <w:sectPr w:rsidR="006D7158" w:rsidRPr="001F4F77" w:rsidSect="00C3080E">
      <w:pgSz w:w="12240" w:h="15840"/>
      <w:pgMar w:top="510" w:right="567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17FC"/>
    <w:multiLevelType w:val="hybridMultilevel"/>
    <w:tmpl w:val="86D03C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65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158"/>
    <w:rsid w:val="001272EC"/>
    <w:rsid w:val="001F4F77"/>
    <w:rsid w:val="0065752C"/>
    <w:rsid w:val="0068671A"/>
    <w:rsid w:val="006D7158"/>
    <w:rsid w:val="008B5E98"/>
    <w:rsid w:val="009826DD"/>
    <w:rsid w:val="00AF26CD"/>
    <w:rsid w:val="00C24A72"/>
    <w:rsid w:val="00C3080E"/>
    <w:rsid w:val="00D012B5"/>
    <w:rsid w:val="00D1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D5AF7E9"/>
  <w15:chartTrackingRefBased/>
  <w15:docId w15:val="{CE6D651B-6D5F-43F7-8938-36A8DC52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A7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80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80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F26C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F26CD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link w:val="PlainText"/>
    <w:uiPriority w:val="99"/>
    <w:semiHidden/>
    <w:rsid w:val="00AF26CD"/>
    <w:rPr>
      <w:rFonts w:ascii="Consolas" w:eastAsia="Times New Roman" w:hAnsi="Consolas" w:cs="Consolas"/>
      <w:sz w:val="21"/>
      <w:szCs w:val="21"/>
    </w:rPr>
  </w:style>
  <w:style w:type="character" w:customStyle="1" w:styleId="Heading4Char">
    <w:name w:val="Heading 4 Char"/>
    <w:link w:val="Heading4"/>
    <w:uiPriority w:val="9"/>
    <w:semiHidden/>
    <w:rsid w:val="00AF26CD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1Char">
    <w:name w:val="Heading 1 Char"/>
    <w:link w:val="Heading1"/>
    <w:uiPriority w:val="9"/>
    <w:rsid w:val="00C3080E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C3080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355">
          <w:marLeft w:val="-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3132">
          <w:marLeft w:val="-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642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5638FF3708980C46BDFB3E57E1F0B1980100D4050EF6D0D9594BBDC73ECEAA5FFE66" ma:contentTypeVersion="106" ma:contentTypeDescription="" ma:contentTypeScope="" ma:versionID="82c0aad37e6ce7957221c538efb2e4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7ead7a6-84b1-4173-ae92-3aadd00dabd6" ContentTypeId="0x0101005638FF3708980C46BDFB3E57E1F0B19801" PreviousValue="false"/>
</file>

<file path=customXml/itemProps1.xml><?xml version="1.0" encoding="utf-8"?>
<ds:datastoreItem xmlns:ds="http://schemas.openxmlformats.org/officeDocument/2006/customXml" ds:itemID="{ED87674C-F7F6-4365-970C-C4526C92E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0B329-E3C0-43BD-A4B2-A83F0F874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E81FAA-AE75-40FB-AC2E-83CA518026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1DEBD-7672-4719-8FE4-40CB1F23489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DBF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Longfoot</dc:creator>
  <cp:keywords/>
  <dc:description/>
  <cp:lastModifiedBy>Katharine Robinson</cp:lastModifiedBy>
  <cp:revision>3</cp:revision>
  <dcterms:created xsi:type="dcterms:W3CDTF">2024-02-27T10:27:00Z</dcterms:created>
  <dcterms:modified xsi:type="dcterms:W3CDTF">2024-08-08T08:32:00Z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Briefdescription">
    <vt:lpwstr/>
  </property>
  <property fmtid="{D5CDD505-2E9C-101B-9397-08002B2CF9AE}" pid="4" name="ContentTypeId">
    <vt:lpwstr>0x0101005638FF3708980C46BDFB3E57E1F0B1980100D4050EF6D0D9594BBDC73ECEAA5FFE66</vt:lpwstr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Committee_x0020_or_x0020_Board">
    <vt:lpwstr/>
  </property>
  <property fmtid="{D5CDD505-2E9C-101B-9397-08002B2CF9AE}" pid="8" name="TaxCatchAll">
    <vt:lpwstr/>
  </property>
  <property fmtid="{D5CDD505-2E9C-101B-9397-08002B2CF9AE}" pid="9" name="Audience">
    <vt:lpwstr/>
  </property>
  <property fmtid="{D5CDD505-2E9C-101B-9397-08002B2CF9AE}" pid="10" name="e7ff3f8cafe8453391f5915f4841a855">
    <vt:lpwstr/>
  </property>
  <property fmtid="{D5CDD505-2E9C-101B-9397-08002B2CF9AE}" pid="11" name="o7a2c36836484016beb550f1994bee37">
    <vt:lpwstr/>
  </property>
  <property fmtid="{D5CDD505-2E9C-101B-9397-08002B2CF9AE}" pid="12" name="f9cb9c21c4a94a9a8532357c9f0c3281">
    <vt:lpwstr/>
  </property>
  <property fmtid="{D5CDD505-2E9C-101B-9397-08002B2CF9AE}" pid="13" name="Committee or Board">
    <vt:lpwstr/>
  </property>
</Properties>
</file>