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40E7" w14:textId="77777777" w:rsidR="00813AF5" w:rsidRDefault="00813AF5" w:rsidP="00813AF5"/>
    <w:p w14:paraId="45D0BBA7" w14:textId="77777777" w:rsidR="00813AF5" w:rsidRDefault="00813AF5" w:rsidP="00813AF5"/>
    <w:p w14:paraId="73BBD86C" w14:textId="4A8989F6" w:rsidR="00813AF5" w:rsidRPr="001B0224" w:rsidRDefault="00813AF5" w:rsidP="00813AF5">
      <w:pPr>
        <w:jc w:val="center"/>
        <w:rPr>
          <w:b/>
          <w:sz w:val="36"/>
          <w:szCs w:val="36"/>
        </w:rPr>
      </w:pPr>
      <w:r w:rsidRPr="001B0224">
        <w:rPr>
          <w:b/>
          <w:color w:val="7030A0"/>
          <w:sz w:val="36"/>
          <w:szCs w:val="36"/>
        </w:rPr>
        <w:t xml:space="preserve">PSA Subscription courses for September 2022- July </w:t>
      </w:r>
      <w:proofErr w:type="gramStart"/>
      <w:r w:rsidRPr="001B0224">
        <w:rPr>
          <w:b/>
          <w:color w:val="7030A0"/>
          <w:sz w:val="36"/>
          <w:szCs w:val="36"/>
        </w:rPr>
        <w:t xml:space="preserve">2023  </w:t>
      </w:r>
      <w:r w:rsidR="00EA5357">
        <w:rPr>
          <w:b/>
          <w:color w:val="7030A0"/>
          <w:sz w:val="36"/>
          <w:szCs w:val="36"/>
        </w:rPr>
        <w:t>for</w:t>
      </w:r>
      <w:proofErr w:type="gramEnd"/>
      <w:r w:rsidR="00EA5357">
        <w:rPr>
          <w:b/>
          <w:color w:val="7030A0"/>
          <w:sz w:val="36"/>
          <w:szCs w:val="36"/>
        </w:rPr>
        <w:t xml:space="preserve"> schools whose Trust is part of PCSF</w:t>
      </w:r>
      <w:r w:rsidRPr="001B0224">
        <w:rPr>
          <w:b/>
          <w:color w:val="7030A0"/>
          <w:sz w:val="36"/>
          <w:szCs w:val="36"/>
        </w:rPr>
        <w:t xml:space="preserve">                     </w:t>
      </w:r>
    </w:p>
    <w:p w14:paraId="0B6FFF42" w14:textId="563CF2BA" w:rsidR="00D20E34" w:rsidRDefault="00FE678A" w:rsidP="00813AF5">
      <w:pPr>
        <w:rPr>
          <w:sz w:val="24"/>
        </w:rPr>
      </w:pPr>
      <w:r>
        <w:rPr>
          <w:sz w:val="24"/>
        </w:rPr>
        <w:t>The carefully structured transition to T</w:t>
      </w:r>
      <w:r w:rsidR="00C4477D">
        <w:rPr>
          <w:sz w:val="24"/>
        </w:rPr>
        <w:t xml:space="preserve">he Programme for Church School Flourishing </w:t>
      </w:r>
      <w:r w:rsidR="00FD6633">
        <w:rPr>
          <w:sz w:val="24"/>
        </w:rPr>
        <w:t xml:space="preserve">(PCSF) </w:t>
      </w:r>
      <w:r w:rsidR="00C4477D">
        <w:rPr>
          <w:sz w:val="24"/>
        </w:rPr>
        <w:t xml:space="preserve">has equipped </w:t>
      </w:r>
      <w:r w:rsidR="005564AE">
        <w:rPr>
          <w:sz w:val="24"/>
        </w:rPr>
        <w:t>leaders within your Trust</w:t>
      </w:r>
      <w:r w:rsidR="0058633F">
        <w:rPr>
          <w:sz w:val="24"/>
        </w:rPr>
        <w:t xml:space="preserve"> </w:t>
      </w:r>
      <w:r w:rsidR="0065047A">
        <w:rPr>
          <w:sz w:val="24"/>
        </w:rPr>
        <w:t xml:space="preserve">to </w:t>
      </w:r>
      <w:r w:rsidR="00EC36C3">
        <w:rPr>
          <w:sz w:val="24"/>
        </w:rPr>
        <w:t>hold responsibility fo</w:t>
      </w:r>
      <w:r w:rsidR="000B1E23">
        <w:rPr>
          <w:sz w:val="24"/>
        </w:rPr>
        <w:t xml:space="preserve">r </w:t>
      </w:r>
      <w:r w:rsidR="002032E9">
        <w:rPr>
          <w:sz w:val="24"/>
        </w:rPr>
        <w:t>school development</w:t>
      </w:r>
      <w:r w:rsidR="00FF5979">
        <w:rPr>
          <w:sz w:val="24"/>
        </w:rPr>
        <w:t xml:space="preserve"> in two core areas</w:t>
      </w:r>
      <w:r w:rsidR="001018BB">
        <w:rPr>
          <w:sz w:val="24"/>
        </w:rPr>
        <w:t xml:space="preserve"> </w:t>
      </w:r>
      <w:r w:rsidR="0058633F">
        <w:rPr>
          <w:sz w:val="24"/>
        </w:rPr>
        <w:t xml:space="preserve">of Church School </w:t>
      </w:r>
      <w:r w:rsidR="00892F83">
        <w:rPr>
          <w:sz w:val="24"/>
        </w:rPr>
        <w:t xml:space="preserve">distinctiveness. </w:t>
      </w:r>
      <w:r w:rsidR="00931153">
        <w:rPr>
          <w:sz w:val="24"/>
        </w:rPr>
        <w:t>Consequently, t</w:t>
      </w:r>
      <w:r w:rsidR="00892F83">
        <w:rPr>
          <w:sz w:val="24"/>
        </w:rPr>
        <w:t xml:space="preserve">he </w:t>
      </w:r>
      <w:r w:rsidR="00474CD3">
        <w:rPr>
          <w:sz w:val="24"/>
        </w:rPr>
        <w:t xml:space="preserve">range of PSA subscription courses is </w:t>
      </w:r>
      <w:r w:rsidR="00D20E34">
        <w:rPr>
          <w:sz w:val="24"/>
        </w:rPr>
        <w:t>reduced</w:t>
      </w:r>
      <w:r w:rsidR="00CC6E97">
        <w:rPr>
          <w:sz w:val="24"/>
        </w:rPr>
        <w:t>,</w:t>
      </w:r>
      <w:r w:rsidR="00D20E34">
        <w:rPr>
          <w:sz w:val="24"/>
        </w:rPr>
        <w:t xml:space="preserve"> recognising that the </w:t>
      </w:r>
      <w:r w:rsidR="00664AA1">
        <w:rPr>
          <w:sz w:val="24"/>
        </w:rPr>
        <w:t xml:space="preserve">Trust </w:t>
      </w:r>
      <w:r w:rsidR="002032E9">
        <w:rPr>
          <w:sz w:val="24"/>
        </w:rPr>
        <w:t xml:space="preserve">Leader for Church School Flourishing and the </w:t>
      </w:r>
      <w:r w:rsidR="00664AA1">
        <w:rPr>
          <w:sz w:val="24"/>
        </w:rPr>
        <w:t xml:space="preserve">Trust </w:t>
      </w:r>
      <w:r w:rsidR="002032E9">
        <w:rPr>
          <w:sz w:val="24"/>
        </w:rPr>
        <w:t xml:space="preserve">Champion for Church School Recruitment </w:t>
      </w:r>
      <w:r w:rsidR="00892F83">
        <w:rPr>
          <w:sz w:val="24"/>
        </w:rPr>
        <w:t xml:space="preserve">will </w:t>
      </w:r>
      <w:r w:rsidR="0089052C">
        <w:rPr>
          <w:sz w:val="24"/>
        </w:rPr>
        <w:t>arrange a breadth</w:t>
      </w:r>
      <w:r w:rsidR="00555466">
        <w:rPr>
          <w:sz w:val="24"/>
        </w:rPr>
        <w:t xml:space="preserve"> of Trust </w:t>
      </w:r>
      <w:r w:rsidR="00D20E34">
        <w:rPr>
          <w:sz w:val="24"/>
        </w:rPr>
        <w:t xml:space="preserve">led </w:t>
      </w:r>
      <w:r w:rsidR="00555466">
        <w:rPr>
          <w:sz w:val="24"/>
        </w:rPr>
        <w:t xml:space="preserve">support and CPD. </w:t>
      </w:r>
    </w:p>
    <w:p w14:paraId="086A9083" w14:textId="295CCE25" w:rsidR="00813AF5" w:rsidRDefault="0023768A" w:rsidP="00813AF5">
      <w:pPr>
        <w:rPr>
          <w:sz w:val="24"/>
        </w:rPr>
      </w:pPr>
      <w:r>
        <w:rPr>
          <w:sz w:val="24"/>
        </w:rPr>
        <w:t xml:space="preserve">SDBE advisers will continue to </w:t>
      </w:r>
      <w:r w:rsidR="00530491">
        <w:rPr>
          <w:sz w:val="24"/>
        </w:rPr>
        <w:t xml:space="preserve">offer a selection of </w:t>
      </w:r>
      <w:r w:rsidR="00A34119">
        <w:rPr>
          <w:sz w:val="24"/>
        </w:rPr>
        <w:t xml:space="preserve">PSA subscription courses </w:t>
      </w:r>
      <w:r w:rsidR="00034240">
        <w:rPr>
          <w:sz w:val="24"/>
        </w:rPr>
        <w:t xml:space="preserve">to fulfil </w:t>
      </w:r>
      <w:r w:rsidR="00DB58EA">
        <w:rPr>
          <w:sz w:val="24"/>
        </w:rPr>
        <w:t>t</w:t>
      </w:r>
      <w:r w:rsidR="00530491">
        <w:rPr>
          <w:sz w:val="24"/>
        </w:rPr>
        <w:t xml:space="preserve">he </w:t>
      </w:r>
      <w:r w:rsidR="00DB58EA">
        <w:rPr>
          <w:sz w:val="24"/>
        </w:rPr>
        <w:t xml:space="preserve">further aspects of Church School Flourishing, through Governance and RE and CW. </w:t>
      </w:r>
      <w:r w:rsidR="00813AF5">
        <w:rPr>
          <w:sz w:val="24"/>
        </w:rPr>
        <w:t xml:space="preserve">To receive full value from your PSA subscription please ensure that the appropriate person is booked onto the PSA subscription courses via the online booking system </w:t>
      </w:r>
      <w:hyperlink r:id="rId9" w:history="1">
        <w:r w:rsidR="00813AF5" w:rsidRPr="0076270C">
          <w:rPr>
            <w:rStyle w:val="Hyperlink"/>
            <w:sz w:val="24"/>
          </w:rPr>
          <w:t>www.salisbury.anglican.org</w:t>
        </w:r>
      </w:hyperlink>
      <w:r w:rsidR="00813AF5">
        <w:rPr>
          <w:sz w:val="24"/>
        </w:rPr>
        <w:t xml:space="preserve">  </w:t>
      </w:r>
      <w:r w:rsidR="00813AF5" w:rsidRPr="002A67D0">
        <w:rPr>
          <w:sz w:val="24"/>
        </w:rPr>
        <w:t>(</w:t>
      </w:r>
      <w:r w:rsidR="00474CD3">
        <w:rPr>
          <w:sz w:val="24"/>
        </w:rPr>
        <w:t xml:space="preserve">these remain </w:t>
      </w:r>
      <w:r w:rsidR="00813AF5" w:rsidRPr="002A67D0">
        <w:rPr>
          <w:sz w:val="24"/>
        </w:rPr>
        <w:t>free to attend as part of your PSA subscription)</w:t>
      </w:r>
    </w:p>
    <w:p w14:paraId="7B36AD01" w14:textId="77777777" w:rsidR="00813AF5" w:rsidRDefault="00813AF5" w:rsidP="00813AF5">
      <w:pPr>
        <w:pStyle w:val="Style1"/>
        <w:rPr>
          <w:sz w:val="28"/>
          <w:szCs w:val="28"/>
        </w:rPr>
      </w:pPr>
      <w:r w:rsidRPr="001B0224">
        <w:rPr>
          <w:sz w:val="28"/>
          <w:szCs w:val="28"/>
        </w:rPr>
        <w:t>RE &amp; CW Leaders</w:t>
      </w:r>
    </w:p>
    <w:p w14:paraId="7B980123" w14:textId="77777777" w:rsidR="00813AF5" w:rsidRDefault="00813AF5" w:rsidP="00813AF5">
      <w:pPr>
        <w:spacing w:after="0"/>
      </w:pPr>
      <w:r>
        <w:t>For all RE &amp; CW leaders</w:t>
      </w:r>
    </w:p>
    <w:p w14:paraId="5434E2F7" w14:textId="77777777" w:rsidR="00C822C0" w:rsidRDefault="00C822C0" w:rsidP="00C822C0">
      <w:pPr>
        <w:spacing w:after="0"/>
        <w:rPr>
          <w:i/>
          <w:iCs/>
        </w:rPr>
      </w:pPr>
      <w:r>
        <w:rPr>
          <w:i/>
          <w:iCs/>
        </w:rPr>
        <w:t xml:space="preserve">2022 courses: </w:t>
      </w:r>
      <w:hyperlink r:id="rId10" w:history="1">
        <w:r w:rsidRPr="006C31B3">
          <w:rPr>
            <w:rStyle w:val="Hyperlink"/>
            <w:i/>
            <w:iCs/>
          </w:rPr>
          <w:t>Book online</w:t>
        </w:r>
      </w:hyperlink>
      <w:r>
        <w:rPr>
          <w:i/>
          <w:iCs/>
        </w:rPr>
        <w:t xml:space="preserve"> – 2023 courses: </w:t>
      </w:r>
      <w:hyperlink r:id="rId11" w:history="1">
        <w:r w:rsidRPr="000C4ECC">
          <w:rPr>
            <w:rStyle w:val="Hyperlink"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813AF5" w:rsidRPr="00221D7A" w14:paraId="57755597" w14:textId="77777777" w:rsidTr="00174C78">
        <w:trPr>
          <w:trHeight w:val="298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5CFF281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596F590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B575FB7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1FFD77B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EFA6805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813AF5" w:rsidRPr="00221D7A" w14:paraId="3823A2AD" w14:textId="77777777" w:rsidTr="00174C78">
        <w:trPr>
          <w:trHeight w:val="123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B617086" w14:textId="3A324603" w:rsidR="00813AF5" w:rsidRPr="00221D7A" w:rsidRDefault="00894F8A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2" w:history="1">
              <w:proofErr w:type="spellStart"/>
              <w:r w:rsidRPr="000C4ECC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CREative</w:t>
              </w:r>
              <w:proofErr w:type="spellEnd"/>
              <w:r w:rsidRPr="000C4ECC">
                <w:rPr>
                  <w:rStyle w:val="Hyperlink"/>
                  <w:rFonts w:ascii="Calibri" w:eastAsia="Times New Roman" w:hAnsi="Calibri" w:cs="Calibri"/>
                  <w:lang w:eastAsia="en-GB"/>
                </w:rPr>
                <w:t xml:space="preserve"> </w:t>
              </w:r>
              <w:proofErr w:type="spellStart"/>
              <w:r w:rsidRPr="000C4ECC">
                <w:rPr>
                  <w:rStyle w:val="Hyperlink"/>
                  <w:rFonts w:ascii="Calibri" w:eastAsia="Times New Roman" w:hAnsi="Calibri" w:cs="Calibri"/>
                  <w:lang w:eastAsia="en-GB"/>
                </w:rPr>
                <w:t>REinspiring</w:t>
              </w:r>
              <w:proofErr w:type="spellEnd"/>
              <w:r w:rsidRPr="000C4ECC">
                <w:rPr>
                  <w:rStyle w:val="Hyperlink"/>
                  <w:rFonts w:ascii="Calibri" w:eastAsia="Times New Roman" w:hAnsi="Calibri" w:cs="Calibri"/>
                  <w:lang w:eastAsia="en-GB"/>
                </w:rPr>
                <w:t xml:space="preserve"> Virtual RE Conference</w:t>
              </w:r>
            </w:hyperlink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426A961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21/03/23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0A3CF33D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5F4C2E85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09:30-15:30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08A18979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4A2497C5" w14:textId="77777777" w:rsidR="00813AF5" w:rsidRPr="00956498" w:rsidRDefault="00813AF5" w:rsidP="00813AF5">
      <w:pPr>
        <w:pStyle w:val="Style1"/>
        <w:rPr>
          <w:color w:val="ED7D31" w:themeColor="accent2"/>
          <w:sz w:val="28"/>
          <w:szCs w:val="28"/>
        </w:rPr>
      </w:pPr>
      <w:r w:rsidRPr="00956498">
        <w:rPr>
          <w:color w:val="ED7D31" w:themeColor="accent2"/>
          <w:sz w:val="28"/>
          <w:szCs w:val="28"/>
        </w:rPr>
        <w:t>RE Leaders</w:t>
      </w:r>
    </w:p>
    <w:p w14:paraId="78DF40FF" w14:textId="77777777" w:rsidR="00813AF5" w:rsidRDefault="00813AF5" w:rsidP="00813AF5">
      <w:pPr>
        <w:spacing w:after="0"/>
      </w:pPr>
      <w:r>
        <w:t>For all RE leaders – 3 Parts across the year</w:t>
      </w:r>
    </w:p>
    <w:p w14:paraId="774F3E71" w14:textId="77777777" w:rsidR="00DB5059" w:rsidRDefault="00DB5059" w:rsidP="00DB5059">
      <w:pPr>
        <w:spacing w:after="0"/>
        <w:rPr>
          <w:i/>
          <w:iCs/>
        </w:rPr>
      </w:pPr>
      <w:r>
        <w:rPr>
          <w:i/>
          <w:iCs/>
        </w:rPr>
        <w:t xml:space="preserve">2022 courses: </w:t>
      </w:r>
      <w:hyperlink r:id="rId13" w:history="1">
        <w:r w:rsidRPr="006C31B3">
          <w:rPr>
            <w:rStyle w:val="Hyperlink"/>
            <w:i/>
            <w:iCs/>
          </w:rPr>
          <w:t>Book online</w:t>
        </w:r>
      </w:hyperlink>
      <w:r>
        <w:rPr>
          <w:i/>
          <w:iCs/>
        </w:rPr>
        <w:t xml:space="preserve"> - 2023 courses: </w:t>
      </w:r>
      <w:hyperlink r:id="rId14" w:history="1">
        <w:r w:rsidRPr="006C31B3">
          <w:rPr>
            <w:rStyle w:val="Hyperlink"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813AF5" w:rsidRPr="00221D7A" w14:paraId="617606FB" w14:textId="77777777" w:rsidTr="00174C78">
        <w:trPr>
          <w:trHeight w:val="171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F049710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E23F137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3E9B1DC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7590776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D7FF8BB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813AF5" w:rsidRPr="00221D7A" w14:paraId="35C7FFC0" w14:textId="77777777" w:rsidTr="00174C78">
        <w:trPr>
          <w:trHeight w:val="547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6BE81" w14:textId="77777777" w:rsidR="00813AF5" w:rsidRPr="00221D7A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Effective Subject Leadership of RE in a Church School Part 1 - Vision &amp; Curriculum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6FCE2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29/11/22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02F69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7A9A8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16.00-17.30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47C0E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3AF5" w:rsidRPr="00221D7A" w14:paraId="02867ED6" w14:textId="77777777" w:rsidTr="00174C78">
        <w:trPr>
          <w:trHeight w:val="561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B3A59" w14:textId="77777777" w:rsidR="00813AF5" w:rsidRPr="00221D7A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Effective Subject Leadership of RE in a Church School Part 2 - Pupil Voice &amp; Quality of Teaching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3AC1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07/02/23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CD075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60A3E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16.00-17.30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3E28A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3AF5" w:rsidRPr="00221D7A" w14:paraId="5BBC9F93" w14:textId="77777777" w:rsidTr="00174C78">
        <w:trPr>
          <w:trHeight w:val="446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CBC7BC8" w14:textId="77777777" w:rsidR="00813AF5" w:rsidRPr="00221D7A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Effective Subject Leadership of RE in a Church School Part 3 - Moderation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5E58FA8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23/05/23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2C51572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DD48217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16.00-17.30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C8F97BA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6E429E8B" w14:textId="77777777" w:rsidR="00813AF5" w:rsidRPr="00956498" w:rsidRDefault="00813AF5" w:rsidP="00813AF5">
      <w:pPr>
        <w:pStyle w:val="Style1"/>
        <w:rPr>
          <w:sz w:val="28"/>
          <w:szCs w:val="28"/>
        </w:rPr>
      </w:pPr>
      <w:r w:rsidRPr="00956498">
        <w:rPr>
          <w:sz w:val="28"/>
          <w:szCs w:val="28"/>
        </w:rPr>
        <w:t>Collective Worship Leaders</w:t>
      </w:r>
    </w:p>
    <w:p w14:paraId="0CC93A07" w14:textId="77777777" w:rsidR="00813AF5" w:rsidRDefault="00813AF5" w:rsidP="00813AF5">
      <w:pPr>
        <w:spacing w:after="0"/>
      </w:pPr>
      <w:r>
        <w:t xml:space="preserve">For all RE leaders – </w:t>
      </w:r>
      <w:r w:rsidRPr="00EA3043">
        <w:rPr>
          <w:b/>
          <w:bCs/>
        </w:rPr>
        <w:t>3 different sessions across the year</w:t>
      </w:r>
    </w:p>
    <w:p w14:paraId="1EC3D804" w14:textId="424284D2" w:rsidR="00813AF5" w:rsidRDefault="00813AF5" w:rsidP="00813AF5">
      <w:pPr>
        <w:spacing w:after="0"/>
        <w:rPr>
          <w:i/>
          <w:iCs/>
        </w:rPr>
      </w:pPr>
      <w:r w:rsidRPr="00DF6EF9">
        <w:rPr>
          <w:i/>
          <w:iCs/>
          <w:color w:val="C45911" w:themeColor="accent2" w:themeShade="BF"/>
        </w:rPr>
        <w:t xml:space="preserve">Autumn Term 2 </w:t>
      </w:r>
      <w:r>
        <w:rPr>
          <w:i/>
          <w:iCs/>
          <w:color w:val="C45911" w:themeColor="accent2" w:themeShade="BF"/>
        </w:rPr>
        <w:t>–</w:t>
      </w:r>
      <w:r>
        <w:rPr>
          <w:i/>
          <w:iCs/>
        </w:rPr>
        <w:t xml:space="preserve"> </w:t>
      </w:r>
      <w:r w:rsidR="00566712">
        <w:rPr>
          <w:i/>
          <w:iCs/>
        </w:rPr>
        <w:t xml:space="preserve">Choose 1 and </w:t>
      </w:r>
      <w:hyperlink r:id="rId15" w:history="1">
        <w:r w:rsidR="00566712" w:rsidRPr="002B549E">
          <w:rPr>
            <w:rStyle w:val="Hyperlink"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275"/>
        <w:gridCol w:w="2322"/>
        <w:gridCol w:w="1209"/>
        <w:gridCol w:w="1722"/>
        <w:gridCol w:w="1152"/>
      </w:tblGrid>
      <w:tr w:rsidR="00813AF5" w:rsidRPr="00DF6EF9" w14:paraId="56ABA717" w14:textId="77777777" w:rsidTr="00174C78">
        <w:trPr>
          <w:trHeight w:val="168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A42D124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05E3B0D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A0C4DEB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516154C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B3BF826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813AF5" w:rsidRPr="00DF6EF9" w14:paraId="35FF9A77" w14:textId="77777777" w:rsidTr="00174C78">
        <w:trPr>
          <w:trHeight w:val="324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5FCAB" w14:textId="77777777" w:rsidR="00813AF5" w:rsidRPr="00DF6EF9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1 - DEC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AE165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08/11/22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BF26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2FE60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15:30-18:00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5A674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3AF5" w:rsidRPr="00DF6EF9" w14:paraId="0E920C1D" w14:textId="77777777" w:rsidTr="00174C78">
        <w:trPr>
          <w:trHeight w:val="278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9768" w14:textId="77777777" w:rsidR="00813AF5" w:rsidRPr="00DF6EF9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1 - South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E31E6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09/11/22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CF21C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Dorchester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106CB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13:00-15:30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E9CCC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3AF5" w:rsidRPr="00DF6EF9" w14:paraId="69FD3692" w14:textId="77777777" w:rsidTr="00174C78">
        <w:trPr>
          <w:trHeight w:val="396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3E76B63" w14:textId="77777777" w:rsidR="00813AF5" w:rsidRPr="00DF6EF9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1 - North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00F66F1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23/11/22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59ED0B4F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Semington</w:t>
            </w:r>
            <w:proofErr w:type="spellEnd"/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5D7B4C8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09:00-11:30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F3F49C0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2236791" w14:textId="77777777" w:rsidR="00813AF5" w:rsidRDefault="00813AF5" w:rsidP="00813AF5">
      <w:pPr>
        <w:spacing w:after="0"/>
        <w:rPr>
          <w:i/>
          <w:iCs/>
          <w:color w:val="92D050"/>
        </w:rPr>
      </w:pPr>
    </w:p>
    <w:p w14:paraId="1348E811" w14:textId="2D18D072" w:rsidR="00813AF5" w:rsidRDefault="00813AF5" w:rsidP="00813AF5">
      <w:pPr>
        <w:spacing w:after="0"/>
        <w:rPr>
          <w:i/>
          <w:iCs/>
        </w:rPr>
      </w:pPr>
      <w:r w:rsidRPr="00EA3043">
        <w:rPr>
          <w:i/>
          <w:iCs/>
          <w:color w:val="92D050"/>
        </w:rPr>
        <w:t>Spring Term 1 -</w:t>
      </w:r>
      <w:r w:rsidR="00113B09" w:rsidRPr="00113B09">
        <w:rPr>
          <w:i/>
          <w:iCs/>
        </w:rPr>
        <w:t xml:space="preserve"> </w:t>
      </w:r>
      <w:r w:rsidR="00113B09">
        <w:rPr>
          <w:i/>
          <w:iCs/>
        </w:rPr>
        <w:t xml:space="preserve">Choose 1 and </w:t>
      </w:r>
      <w:hyperlink r:id="rId16" w:history="1">
        <w:r w:rsidR="00113B09" w:rsidRPr="002B549E">
          <w:rPr>
            <w:rStyle w:val="Hyperlink"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813AF5" w:rsidRPr="00EA3043" w14:paraId="50CA0B88" w14:textId="77777777" w:rsidTr="00174C78">
        <w:trPr>
          <w:trHeight w:val="278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EFB851A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22E27BD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FB749B5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593B2F8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E45A4A3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813AF5" w:rsidRPr="00EA3043" w14:paraId="30A196C4" w14:textId="77777777" w:rsidTr="00174C78">
        <w:trPr>
          <w:trHeight w:val="622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9463B" w14:textId="77777777" w:rsidR="00813AF5" w:rsidRPr="00EA3043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Collective Worship Session 2 for Pupil Leaders Session 2 a. 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3FDE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19/01/23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6FA00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17704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10:30-11:30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FA3F4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3AF5" w:rsidRPr="00EA3043" w14:paraId="671F672B" w14:textId="77777777" w:rsidTr="00174C78">
        <w:trPr>
          <w:trHeight w:val="566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221AFD9" w14:textId="77777777" w:rsidR="00813AF5" w:rsidRPr="00EA3043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Collective Worship Session 2 for Pupil Leaders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Session 2 b. 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2163FF16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19/01/23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43DAE03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D49535A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13:00-14:00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210F6842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AC5C97E" w14:textId="77777777" w:rsidR="00813AF5" w:rsidRDefault="00813AF5" w:rsidP="00813AF5">
      <w:pPr>
        <w:spacing w:after="0"/>
        <w:rPr>
          <w:i/>
          <w:iCs/>
          <w:color w:val="FFC000" w:themeColor="accent4"/>
        </w:rPr>
      </w:pPr>
    </w:p>
    <w:p w14:paraId="50CFBDB1" w14:textId="38AA9D75" w:rsidR="00813AF5" w:rsidRDefault="00813AF5" w:rsidP="00813AF5">
      <w:pPr>
        <w:spacing w:after="0"/>
        <w:rPr>
          <w:i/>
          <w:iCs/>
          <w:color w:val="FFC000" w:themeColor="accent4"/>
        </w:rPr>
      </w:pPr>
      <w:r>
        <w:rPr>
          <w:i/>
          <w:iCs/>
          <w:color w:val="FFC000" w:themeColor="accent4"/>
        </w:rPr>
        <w:t xml:space="preserve">Summer Term 1 - </w:t>
      </w:r>
      <w:r w:rsidR="00113B09">
        <w:rPr>
          <w:i/>
          <w:iCs/>
        </w:rPr>
        <w:t xml:space="preserve">Choose 1 and </w:t>
      </w:r>
      <w:hyperlink r:id="rId17" w:history="1">
        <w:r w:rsidR="00113B09" w:rsidRPr="002B549E">
          <w:rPr>
            <w:rStyle w:val="Hyperlink"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275"/>
        <w:gridCol w:w="2322"/>
        <w:gridCol w:w="1209"/>
        <w:gridCol w:w="1722"/>
        <w:gridCol w:w="1152"/>
      </w:tblGrid>
      <w:tr w:rsidR="00813AF5" w:rsidRPr="00EA3043" w14:paraId="4A04218E" w14:textId="77777777" w:rsidTr="00174C78">
        <w:trPr>
          <w:trHeight w:val="272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CACFDC0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38F8F69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57D6EC2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80EEA7C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F4660FF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813AF5" w:rsidRPr="00EA3043" w14:paraId="3BDECF24" w14:textId="77777777" w:rsidTr="00174C78">
        <w:trPr>
          <w:trHeight w:val="366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81570" w14:textId="77777777" w:rsidR="00813AF5" w:rsidRPr="00EA3043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3 - DEC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B1CCA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25/04/23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C4694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C6365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15:30-18:00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E0C67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3AF5" w:rsidRPr="00EA3043" w14:paraId="37D58840" w14:textId="77777777" w:rsidTr="00174C78">
        <w:trPr>
          <w:trHeight w:val="422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D7E81" w14:textId="77777777" w:rsidR="00813AF5" w:rsidRPr="00EA3043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3 - North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B0052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26/04/23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7FB2B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Semington</w:t>
            </w:r>
            <w:proofErr w:type="spellEnd"/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B6F00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13:00-15:30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E0653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3AF5" w:rsidRPr="00EA3043" w14:paraId="24B70192" w14:textId="77777777" w:rsidTr="00174C78">
        <w:trPr>
          <w:trHeight w:val="413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5D8E0E2" w14:textId="77777777" w:rsidR="00813AF5" w:rsidRPr="00EA3043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3 - South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C380B94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02/05/23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D20FF90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Dorchester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05F90624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09:00-11:30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D6D49DA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1BC3FB8F" w14:textId="0527249C" w:rsidR="00813AF5" w:rsidRPr="009E4033" w:rsidRDefault="006A0100" w:rsidP="00813AF5">
      <w:pPr>
        <w:pStyle w:val="Style1"/>
        <w:rPr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t>Governors</w:t>
      </w:r>
    </w:p>
    <w:p w14:paraId="4A530EDD" w14:textId="504444D5" w:rsidR="00813AF5" w:rsidRPr="00137531" w:rsidRDefault="007B0989" w:rsidP="00813AF5">
      <w:pPr>
        <w:spacing w:after="0"/>
      </w:pPr>
      <w:r>
        <w:rPr>
          <w:rFonts w:cstheme="minorHAnsi"/>
          <w:bCs/>
        </w:rPr>
        <w:t>Required training for all those new to a role in school or trust governance; 1 session repeated 4 times across the year</w:t>
      </w:r>
      <w:r w:rsidRPr="00CB660C">
        <w:rPr>
          <w:rFonts w:cstheme="minorHAnsi"/>
          <w:bCs/>
        </w:rPr>
        <w:t>.</w:t>
      </w:r>
      <w:r w:rsidR="00EA6BEE" w:rsidRPr="00CB660C">
        <w:rPr>
          <w:rFonts w:cstheme="minorHAnsi"/>
          <w:bCs/>
        </w:rPr>
        <w:t xml:space="preserve"> </w:t>
      </w:r>
      <w:r w:rsidR="00CB660C" w:rsidRPr="00CB660C">
        <w:rPr>
          <w:rFonts w:cstheme="minorHAnsi"/>
          <w:bCs/>
        </w:rPr>
        <w:t>For 2022 courses</w:t>
      </w:r>
      <w:r w:rsidR="00CB660C">
        <w:rPr>
          <w:rFonts w:cstheme="minorHAnsi"/>
          <w:b/>
          <w:bCs/>
        </w:rPr>
        <w:t xml:space="preserve"> -</w:t>
      </w:r>
      <w:r w:rsidR="00CB660C">
        <w:rPr>
          <w:rFonts w:cstheme="minorHAnsi"/>
          <w:bCs/>
        </w:rPr>
        <w:t xml:space="preserve"> </w:t>
      </w:r>
      <w:hyperlink r:id="rId18" w:history="1">
        <w:r w:rsidR="00CB660C" w:rsidRPr="006C0363">
          <w:rPr>
            <w:rStyle w:val="Hyperlink"/>
            <w:b/>
            <w:bCs/>
            <w:i/>
            <w:iCs/>
          </w:rPr>
          <w:t>Book online</w:t>
        </w:r>
      </w:hyperlink>
      <w:r w:rsidR="00CB660C" w:rsidRPr="00CB660C">
        <w:rPr>
          <w:i/>
          <w:iCs/>
        </w:rPr>
        <w:t xml:space="preserve"> </w:t>
      </w:r>
      <w:r w:rsidR="00CB660C" w:rsidRPr="00CB660C">
        <w:t>. For 2023 courses:</w:t>
      </w:r>
      <w:r w:rsidR="00CB660C" w:rsidRPr="007A4545">
        <w:rPr>
          <w:b/>
          <w:bCs/>
          <w:i/>
          <w:iCs/>
        </w:rPr>
        <w:t xml:space="preserve"> </w:t>
      </w:r>
      <w:hyperlink r:id="rId19" w:history="1">
        <w:r w:rsidR="00CB660C" w:rsidRPr="006C0363">
          <w:rPr>
            <w:rStyle w:val="Hyperlink"/>
            <w:b/>
            <w:bCs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813AF5" w:rsidRPr="009101A7" w14:paraId="5D240B71" w14:textId="77777777" w:rsidTr="00174C78">
        <w:trPr>
          <w:trHeight w:val="312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F6E0E59" w14:textId="77777777" w:rsidR="00813AF5" w:rsidRPr="009101A7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C2952E8" w14:textId="77777777" w:rsidR="00813AF5" w:rsidRPr="009101A7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85E81C0" w14:textId="77777777" w:rsidR="00813AF5" w:rsidRPr="009101A7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CA452C8" w14:textId="77777777" w:rsidR="00813AF5" w:rsidRPr="009101A7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70886B1" w14:textId="77777777" w:rsidR="00813AF5" w:rsidRPr="009101A7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813AF5" w:rsidRPr="00E0285D" w14:paraId="349EFB0F" w14:textId="77777777" w:rsidTr="00174C78">
        <w:trPr>
          <w:trHeight w:val="418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613E0DE" w14:textId="77777777" w:rsidR="00813AF5" w:rsidRPr="00E0285D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0285D">
              <w:rPr>
                <w:rFonts w:ascii="Calibri" w:eastAsia="Times New Roman" w:hAnsi="Calibri" w:cs="Calibri"/>
                <w:color w:val="000000"/>
                <w:lang w:eastAsia="en-GB"/>
              </w:rPr>
              <w:t>Introduction to Church School Governance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23A68C20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09/11/22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75A7B8B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5426E1E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17:30-20:30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08760F3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3AF5" w:rsidRPr="00E0285D" w14:paraId="4FE09A88" w14:textId="77777777" w:rsidTr="00174C78">
        <w:trPr>
          <w:trHeight w:val="418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52122B71" w14:textId="77777777" w:rsidR="00813AF5" w:rsidRPr="00E0285D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0285D">
              <w:rPr>
                <w:rFonts w:ascii="Calibri" w:eastAsia="Times New Roman" w:hAnsi="Calibri" w:cs="Calibri"/>
                <w:color w:val="000000"/>
                <w:lang w:eastAsia="en-GB"/>
              </w:rPr>
              <w:t>Introduction to Church School Governance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1E196259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24/01/23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4EDEB112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503BD6FB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17:30-20:30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22B3340D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3AF5" w:rsidRPr="00E0285D" w14:paraId="2C86A8EB" w14:textId="77777777" w:rsidTr="00174C78">
        <w:trPr>
          <w:trHeight w:val="418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76953C01" w14:textId="77777777" w:rsidR="00813AF5" w:rsidRPr="00E0285D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0285D">
              <w:rPr>
                <w:rFonts w:ascii="Calibri" w:eastAsia="Times New Roman" w:hAnsi="Calibri" w:cs="Calibri"/>
                <w:color w:val="000000"/>
                <w:lang w:eastAsia="en-GB"/>
              </w:rPr>
              <w:t>Introduction to Church School Governance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562BE215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27/04/23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6C8D12DF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7B19EDA5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09:30-12:30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2CBEBDDE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3AF5" w:rsidRPr="00E0285D" w14:paraId="1DF0D470" w14:textId="77777777" w:rsidTr="00174C78">
        <w:trPr>
          <w:trHeight w:val="418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450B0CD9" w14:textId="77777777" w:rsidR="00813AF5" w:rsidRPr="00E0285D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0285D">
              <w:rPr>
                <w:rFonts w:ascii="Calibri" w:eastAsia="Times New Roman" w:hAnsi="Calibri" w:cs="Calibri"/>
                <w:color w:val="000000"/>
                <w:lang w:eastAsia="en-GB"/>
              </w:rPr>
              <w:t>Introduction to Church School Governance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53F8B3A0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15/06/23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070FF651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0A693834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17:30-20:30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019DCDE7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49A674A7" w14:textId="77777777" w:rsidR="00813AF5" w:rsidRPr="00137531" w:rsidRDefault="00813AF5" w:rsidP="00813AF5">
      <w:pPr>
        <w:spacing w:after="0"/>
      </w:pPr>
    </w:p>
    <w:p w14:paraId="1A8A1F5D" w14:textId="77777777" w:rsidR="00813AF5" w:rsidRDefault="00813AF5" w:rsidP="00813AF5">
      <w:pPr>
        <w:spacing w:after="0"/>
        <w:rPr>
          <w:i/>
          <w:iCs/>
        </w:rPr>
      </w:pPr>
    </w:p>
    <w:p w14:paraId="3FE1FEC3" w14:textId="77777777" w:rsidR="00813AF5" w:rsidRDefault="00813AF5" w:rsidP="00813AF5">
      <w:pPr>
        <w:rPr>
          <w:b/>
          <w:color w:val="7030A0"/>
          <w:sz w:val="28"/>
        </w:rPr>
      </w:pPr>
      <w:r>
        <w:rPr>
          <w:b/>
          <w:color w:val="7030A0"/>
          <w:sz w:val="28"/>
        </w:rPr>
        <w:t>Venues</w:t>
      </w:r>
    </w:p>
    <w:p w14:paraId="5BF75FB9" w14:textId="77777777" w:rsidR="00813AF5" w:rsidRPr="001F2057" w:rsidRDefault="00813AF5" w:rsidP="00813AF5">
      <w:pPr>
        <w:pStyle w:val="NoSpacing"/>
      </w:pPr>
      <w:r w:rsidRPr="001F2057">
        <w:rPr>
          <w:b/>
        </w:rPr>
        <w:t xml:space="preserve">DEC </w:t>
      </w:r>
      <w:r w:rsidRPr="001F2057">
        <w:t>– Diocesan Education Centre, The Avenue, Wilton, SP2 0FG (parking at venue)</w:t>
      </w:r>
    </w:p>
    <w:p w14:paraId="3C2010BA" w14:textId="77777777" w:rsidR="00813AF5" w:rsidRPr="001F2057" w:rsidRDefault="00813AF5" w:rsidP="00813AF5">
      <w:pPr>
        <w:pStyle w:val="NoSpacing"/>
      </w:pPr>
      <w:r w:rsidRPr="001F2057">
        <w:rPr>
          <w:b/>
        </w:rPr>
        <w:t>Dorchester</w:t>
      </w:r>
      <w:r w:rsidRPr="001F2057">
        <w:t xml:space="preserve"> – Dorford Centre, </w:t>
      </w:r>
      <w:r w:rsidRPr="001F2057">
        <w:rPr>
          <w:shd w:val="clear" w:color="auto" w:fill="FFFFFF"/>
        </w:rPr>
        <w:t>DT1 1RR (public car parks)</w:t>
      </w:r>
    </w:p>
    <w:p w14:paraId="352E8537" w14:textId="77777777" w:rsidR="00813AF5" w:rsidRPr="001F2057" w:rsidRDefault="00813AF5" w:rsidP="00813AF5">
      <w:pPr>
        <w:pStyle w:val="NoSpacing"/>
      </w:pPr>
      <w:proofErr w:type="spellStart"/>
      <w:r w:rsidRPr="001F2057">
        <w:rPr>
          <w:b/>
        </w:rPr>
        <w:t>Semington</w:t>
      </w:r>
      <w:proofErr w:type="spellEnd"/>
      <w:r w:rsidRPr="001F2057">
        <w:t xml:space="preserve"> – Wiltshire Air Ambulance, headquarters, </w:t>
      </w:r>
      <w:r w:rsidRPr="001F2057">
        <w:rPr>
          <w:shd w:val="clear" w:color="auto" w:fill="FFFFFF"/>
        </w:rPr>
        <w:t xml:space="preserve">BA14 6JX </w:t>
      </w:r>
      <w:r w:rsidRPr="001F2057">
        <w:t>(parking at venue)</w:t>
      </w:r>
    </w:p>
    <w:p w14:paraId="54B95A0F" w14:textId="77777777" w:rsidR="00813AF5" w:rsidRPr="001F2057" w:rsidRDefault="00813AF5" w:rsidP="00813AF5">
      <w:pPr>
        <w:pStyle w:val="NoSpacing"/>
      </w:pPr>
    </w:p>
    <w:p w14:paraId="65C0CB70" w14:textId="77777777" w:rsidR="00813AF5" w:rsidRPr="001B0224" w:rsidRDefault="00813AF5" w:rsidP="00813AF5">
      <w:pPr>
        <w:spacing w:after="0"/>
        <w:rPr>
          <w:i/>
          <w:iCs/>
        </w:rPr>
      </w:pPr>
    </w:p>
    <w:p w14:paraId="10E618EC" w14:textId="77777777" w:rsidR="00004C8D" w:rsidRDefault="00004C8D"/>
    <w:sectPr w:rsidR="00004C8D" w:rsidSect="001B0224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86F0" w14:textId="77777777" w:rsidR="00DD1554" w:rsidRDefault="00DD1554">
      <w:pPr>
        <w:spacing w:after="0" w:line="240" w:lineRule="auto"/>
      </w:pPr>
      <w:r>
        <w:separator/>
      </w:r>
    </w:p>
  </w:endnote>
  <w:endnote w:type="continuationSeparator" w:id="0">
    <w:p w14:paraId="3794E422" w14:textId="77777777" w:rsidR="00DD1554" w:rsidRDefault="00DD1554">
      <w:pPr>
        <w:spacing w:after="0" w:line="240" w:lineRule="auto"/>
      </w:pPr>
      <w:r>
        <w:continuationSeparator/>
      </w:r>
    </w:p>
  </w:endnote>
  <w:endnote w:type="continuationNotice" w:id="1">
    <w:p w14:paraId="46B497FD" w14:textId="77777777" w:rsidR="00DD1554" w:rsidRDefault="00DD15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0379" w14:textId="77777777" w:rsidR="00DD1554" w:rsidRDefault="00DD1554">
      <w:pPr>
        <w:spacing w:after="0" w:line="240" w:lineRule="auto"/>
      </w:pPr>
      <w:r>
        <w:separator/>
      </w:r>
    </w:p>
  </w:footnote>
  <w:footnote w:type="continuationSeparator" w:id="0">
    <w:p w14:paraId="39B403B2" w14:textId="77777777" w:rsidR="00DD1554" w:rsidRDefault="00DD1554">
      <w:pPr>
        <w:spacing w:after="0" w:line="240" w:lineRule="auto"/>
      </w:pPr>
      <w:r>
        <w:continuationSeparator/>
      </w:r>
    </w:p>
  </w:footnote>
  <w:footnote w:type="continuationNotice" w:id="1">
    <w:p w14:paraId="48CD6573" w14:textId="77777777" w:rsidR="00DD1554" w:rsidRDefault="00DD15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674C" w14:textId="77777777" w:rsidR="001B0224" w:rsidRDefault="00813AF5">
    <w:pPr>
      <w:pStyle w:val="Header"/>
    </w:pPr>
    <w:r>
      <w:rPr>
        <w:b/>
        <w:noProof/>
        <w:sz w:val="24"/>
        <w:lang w:eastAsia="en-GB"/>
      </w:rPr>
      <w:drawing>
        <wp:anchor distT="0" distB="0" distL="114300" distR="114300" simplePos="0" relativeHeight="251658240" behindDoc="0" locked="0" layoutInCell="1" allowOverlap="1" wp14:anchorId="7E59A473" wp14:editId="5006BAD9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1334705" cy="828675"/>
          <wp:effectExtent l="0" t="0" r="0" b="0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0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F5"/>
    <w:rsid w:val="00000EF6"/>
    <w:rsid w:val="00004C8D"/>
    <w:rsid w:val="00034240"/>
    <w:rsid w:val="00043CD8"/>
    <w:rsid w:val="000B1E23"/>
    <w:rsid w:val="001018BB"/>
    <w:rsid w:val="00113B09"/>
    <w:rsid w:val="00181D5B"/>
    <w:rsid w:val="002032E9"/>
    <w:rsid w:val="0023768A"/>
    <w:rsid w:val="002B2D81"/>
    <w:rsid w:val="00322BD2"/>
    <w:rsid w:val="0041350D"/>
    <w:rsid w:val="00474CD3"/>
    <w:rsid w:val="00481ADC"/>
    <w:rsid w:val="00481D74"/>
    <w:rsid w:val="00530491"/>
    <w:rsid w:val="00555466"/>
    <w:rsid w:val="005564AE"/>
    <w:rsid w:val="00566712"/>
    <w:rsid w:val="0058633F"/>
    <w:rsid w:val="006128C6"/>
    <w:rsid w:val="00613D58"/>
    <w:rsid w:val="0065047A"/>
    <w:rsid w:val="00664AA1"/>
    <w:rsid w:val="00684D03"/>
    <w:rsid w:val="006A0100"/>
    <w:rsid w:val="006D4BD4"/>
    <w:rsid w:val="007B0989"/>
    <w:rsid w:val="007B6F5C"/>
    <w:rsid w:val="00813AF5"/>
    <w:rsid w:val="00855EE6"/>
    <w:rsid w:val="0089052C"/>
    <w:rsid w:val="00892F83"/>
    <w:rsid w:val="00894F8A"/>
    <w:rsid w:val="008B1D00"/>
    <w:rsid w:val="00931153"/>
    <w:rsid w:val="009D5420"/>
    <w:rsid w:val="00A02611"/>
    <w:rsid w:val="00A34119"/>
    <w:rsid w:val="00B90FDE"/>
    <w:rsid w:val="00BB7166"/>
    <w:rsid w:val="00C247E4"/>
    <w:rsid w:val="00C4477D"/>
    <w:rsid w:val="00C822C0"/>
    <w:rsid w:val="00CB660C"/>
    <w:rsid w:val="00CC6E97"/>
    <w:rsid w:val="00CF2D9C"/>
    <w:rsid w:val="00D0017D"/>
    <w:rsid w:val="00D20E34"/>
    <w:rsid w:val="00DB5059"/>
    <w:rsid w:val="00DB58EA"/>
    <w:rsid w:val="00DD1554"/>
    <w:rsid w:val="00E73950"/>
    <w:rsid w:val="00E8278E"/>
    <w:rsid w:val="00EA5357"/>
    <w:rsid w:val="00EA6BEE"/>
    <w:rsid w:val="00EB0B12"/>
    <w:rsid w:val="00EC36C3"/>
    <w:rsid w:val="00FD6633"/>
    <w:rsid w:val="00FE678A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4B93"/>
  <w15:chartTrackingRefBased/>
  <w15:docId w15:val="{3953E859-51E2-4B91-8E4A-8CE7166D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F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F5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13AF5"/>
    <w:rPr>
      <w:color w:val="0563C1" w:themeColor="hyperlink"/>
      <w:u w:val="single"/>
    </w:rPr>
  </w:style>
  <w:style w:type="paragraph" w:customStyle="1" w:styleId="Style1">
    <w:name w:val="Style1"/>
    <w:basedOn w:val="Heading1"/>
    <w:qFormat/>
    <w:rsid w:val="00EA5357"/>
    <w:rPr>
      <w:rFonts w:asciiTheme="minorHAnsi" w:hAnsiTheme="minorHAnsi"/>
      <w:b/>
      <w:color w:val="7030A0"/>
      <w:u w:val="single"/>
    </w:rPr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13A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D4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BD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ing.salisburyanglican.org.uk/?department=Board+of+Education" TargetMode="External"/><Relationship Id="rId18" Type="http://schemas.openxmlformats.org/officeDocument/2006/relationships/hyperlink" Target="https://booking.salisburyanglican.org.uk/?department=Board+of+Educatio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dbe-onlinelearning.thinkific.com/courses/REConference-March23" TargetMode="External"/><Relationship Id="rId17" Type="http://schemas.openxmlformats.org/officeDocument/2006/relationships/hyperlink" Target="https://sdbe-onlinelearning.thinkific.com/collections/c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dbe-onlinelearning.thinkific.com/collections/c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be-onlinelearning.thinkific.com/collections/cours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dbe-onlinelearning.thinkific.com/collections/cw" TargetMode="External"/><Relationship Id="rId10" Type="http://schemas.openxmlformats.org/officeDocument/2006/relationships/hyperlink" Target="https://booking.salisburyanglican.org.uk/?department=Board+of+Education" TargetMode="External"/><Relationship Id="rId19" Type="http://schemas.openxmlformats.org/officeDocument/2006/relationships/hyperlink" Target="https://sdbe-onlinelearning.thinkific.com/collections/cours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alisbury.anglican.org" TargetMode="External"/><Relationship Id="rId14" Type="http://schemas.openxmlformats.org/officeDocument/2006/relationships/hyperlink" Target="https://sdbe-onlinelearning.thinkific.com/collections/r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alisburyanglicanorg.sharepoint.com/sites/CPD/Course%20Management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35124E530634A9A8293A7A5812FB8" ma:contentTypeVersion="10" ma:contentTypeDescription="Create a new document." ma:contentTypeScope="" ma:versionID="9fc0ec7694f8a8a37e0154f6f4b27b8e">
  <xsd:schema xmlns:xsd="http://www.w3.org/2001/XMLSchema" xmlns:xs="http://www.w3.org/2001/XMLSchema" xmlns:p="http://schemas.microsoft.com/office/2006/metadata/properties" xmlns:ns2="3d4b752f-ebbc-43f2-af43-054ee8d6bc9e" xmlns:ns3="bfad4133-8b22-4f59-9d87-4d66c285bcec" targetNamespace="http://schemas.microsoft.com/office/2006/metadata/properties" ma:root="true" ma:fieldsID="871fe6166c9baf2a0f5a95eab7f286f2" ns2:_="" ns3:_="">
    <xsd:import namespace="3d4b752f-ebbc-43f2-af43-054ee8d6bc9e"/>
    <xsd:import namespace="bfad4133-8b22-4f59-9d87-4d66c285b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b752f-ebbc-43f2-af43-054ee8d6b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d4133-8b22-4f59-9d87-4d66c285b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420DD-CFA1-46D3-9FA9-44D397D6C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b752f-ebbc-43f2-af43-054ee8d6bc9e"/>
    <ds:schemaRef ds:uri="bfad4133-8b22-4f59-9d87-4d66c285b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C1CA7-08EA-4AC0-A64E-DB7F0F2E8E0C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3d4b752f-ebbc-43f2-af43-054ee8d6bc9e"/>
    <ds:schemaRef ds:uri="bfad4133-8b22-4f59-9d87-4d66c285bcec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39DC837-5C32-4F45-A70C-A20EF6A16B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Links>
    <vt:vector size="36" baseType="variant"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https://www.salisbury.anglican.org/learning/courses/?department=Board+of+Education</vt:lpwstr>
      </vt:variant>
      <vt:variant>
        <vt:lpwstr/>
      </vt:variant>
      <vt:variant>
        <vt:i4>7471155</vt:i4>
      </vt:variant>
      <vt:variant>
        <vt:i4>12</vt:i4>
      </vt:variant>
      <vt:variant>
        <vt:i4>0</vt:i4>
      </vt:variant>
      <vt:variant>
        <vt:i4>5</vt:i4>
      </vt:variant>
      <vt:variant>
        <vt:lpwstr>https://www.salisbury.anglican.org/learning/courses/?department=Board+of+Education</vt:lpwstr>
      </vt:variant>
      <vt:variant>
        <vt:lpwstr/>
      </vt:variant>
      <vt:variant>
        <vt:i4>7471155</vt:i4>
      </vt:variant>
      <vt:variant>
        <vt:i4>9</vt:i4>
      </vt:variant>
      <vt:variant>
        <vt:i4>0</vt:i4>
      </vt:variant>
      <vt:variant>
        <vt:i4>5</vt:i4>
      </vt:variant>
      <vt:variant>
        <vt:lpwstr>https://www.salisbury.anglican.org/learning/courses/?department=Board+of+Education</vt:lpwstr>
      </vt:variant>
      <vt:variant>
        <vt:lpwstr/>
      </vt:variant>
      <vt:variant>
        <vt:i4>7471155</vt:i4>
      </vt:variant>
      <vt:variant>
        <vt:i4>6</vt:i4>
      </vt:variant>
      <vt:variant>
        <vt:i4>0</vt:i4>
      </vt:variant>
      <vt:variant>
        <vt:i4>5</vt:i4>
      </vt:variant>
      <vt:variant>
        <vt:lpwstr>https://www.salisbury.anglican.org/learning/courses/?department=Board+of+Education</vt:lpwstr>
      </vt:variant>
      <vt:variant>
        <vt:lpwstr/>
      </vt:variant>
      <vt:variant>
        <vt:i4>7471155</vt:i4>
      </vt:variant>
      <vt:variant>
        <vt:i4>3</vt:i4>
      </vt:variant>
      <vt:variant>
        <vt:i4>0</vt:i4>
      </vt:variant>
      <vt:variant>
        <vt:i4>5</vt:i4>
      </vt:variant>
      <vt:variant>
        <vt:lpwstr>https://www.salisbury.anglican.org/learning/courses/?department=Board+of+Education</vt:lpwstr>
      </vt:variant>
      <vt:variant>
        <vt:lpwstr/>
      </vt:variant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http://www.salisbury.anglican.org/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McNicol</dc:creator>
  <cp:keywords/>
  <dc:description/>
  <cp:lastModifiedBy>Cherith Rosevear-Cox</cp:lastModifiedBy>
  <cp:revision>50</cp:revision>
  <dcterms:created xsi:type="dcterms:W3CDTF">2022-05-24T11:28:00Z</dcterms:created>
  <dcterms:modified xsi:type="dcterms:W3CDTF">2022-11-07T10:25:00Z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0x010100E1135124E530634A9A8293A7A5812FB8</vt:lpwstr>
  </property>
</Properties>
</file>