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CC8DF" w14:textId="77777777" w:rsidR="00E07E70" w:rsidRDefault="00E07E70">
      <w:pPr>
        <w:pStyle w:val="BodyText"/>
        <w:rPr>
          <w:rFonts w:ascii="Times New Roman"/>
        </w:rPr>
      </w:pPr>
    </w:p>
    <w:p w14:paraId="7632DF5C" w14:textId="3EA6DA80" w:rsidR="00E07E70" w:rsidRDefault="00DB20E5" w:rsidP="008349B3">
      <w:pPr>
        <w:pStyle w:val="BodyText"/>
        <w:spacing w:before="51" w:line="276" w:lineRule="auto"/>
        <w:ind w:left="161" w:right="426"/>
      </w:pPr>
      <w:r>
        <w:t>Thank you for considering leading a</w:t>
      </w:r>
      <w:r>
        <w:rPr>
          <w:spacing w:val="-9"/>
        </w:rPr>
        <w:t xml:space="preserve"> </w:t>
      </w:r>
      <w:r w:rsidR="00C6475D">
        <w:rPr>
          <w:spacing w:val="-9"/>
        </w:rPr>
        <w:t xml:space="preserve">Pastoral Skills </w:t>
      </w:r>
      <w:r>
        <w:t>course</w:t>
      </w:r>
      <w:r w:rsidR="007F3FF3">
        <w:t xml:space="preserve"> for potential Lay Pastoral Assistants (LPAs) and lay chaplains in various contexts</w:t>
      </w:r>
      <w:r>
        <w:t>. The success of any</w:t>
      </w:r>
      <w:r>
        <w:rPr>
          <w:spacing w:val="-4"/>
        </w:rPr>
        <w:t xml:space="preserve"> </w:t>
      </w:r>
      <w:r>
        <w:t>course is committed, flexible, imaginative</w:t>
      </w:r>
      <w:r>
        <w:rPr>
          <w:spacing w:val="-11"/>
        </w:rPr>
        <w:t xml:space="preserve"> </w:t>
      </w:r>
      <w:r>
        <w:t xml:space="preserve">teaching and we could not sustain the level of </w:t>
      </w:r>
      <w:r w:rsidR="007F3FF3">
        <w:t>pastoral</w:t>
      </w:r>
      <w:r>
        <w:t xml:space="preserve"> ministry in the diocese</w:t>
      </w:r>
      <w:r>
        <w:rPr>
          <w:spacing w:val="-5"/>
        </w:rPr>
        <w:t xml:space="preserve"> </w:t>
      </w:r>
      <w:r>
        <w:t>without you.</w:t>
      </w:r>
      <w:r>
        <w:rPr>
          <w:spacing w:val="-7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notes explain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offer</w:t>
      </w:r>
      <w:r>
        <w:rPr>
          <w:spacing w:val="-13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suggestions about the</w:t>
      </w:r>
      <w:r>
        <w:rPr>
          <w:spacing w:val="-5"/>
        </w:rPr>
        <w:t xml:space="preserve"> </w:t>
      </w:r>
      <w:r>
        <w:t>different ways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the material</w:t>
      </w:r>
      <w:r>
        <w:rPr>
          <w:spacing w:val="-5"/>
        </w:rPr>
        <w:t xml:space="preserve"> </w:t>
      </w:r>
      <w:r>
        <w:t>could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used.</w:t>
      </w:r>
      <w:r>
        <w:rPr>
          <w:spacing w:val="-1"/>
        </w:rPr>
        <w:t xml:space="preserve"> </w:t>
      </w:r>
      <w:r>
        <w:t>From time</w:t>
      </w:r>
      <w:r>
        <w:rPr>
          <w:spacing w:val="-1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we offer a</w:t>
      </w:r>
      <w:r>
        <w:rPr>
          <w:spacing w:val="-7"/>
        </w:rPr>
        <w:t xml:space="preserve"> </w:t>
      </w:r>
      <w:r>
        <w:t>Zoom session</w:t>
      </w:r>
      <w:r>
        <w:rPr>
          <w:spacing w:val="2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‘How to lead</w:t>
      </w:r>
      <w:r>
        <w:rPr>
          <w:spacing w:val="-3"/>
        </w:rPr>
        <w:t xml:space="preserve"> </w:t>
      </w:r>
      <w:r w:rsidR="00306D7C">
        <w:t>a pastoral skills</w:t>
      </w:r>
      <w:r>
        <w:rPr>
          <w:spacing w:val="-1"/>
        </w:rPr>
        <w:t xml:space="preserve"> </w:t>
      </w:r>
      <w:r>
        <w:t>course’ which will</w:t>
      </w:r>
      <w:r>
        <w:rPr>
          <w:spacing w:val="-7"/>
        </w:rPr>
        <w:t xml:space="preserve"> </w:t>
      </w:r>
      <w:r>
        <w:t>be advertised in</w:t>
      </w:r>
      <w:r>
        <w:rPr>
          <w:spacing w:val="-3"/>
        </w:rPr>
        <w:t xml:space="preserve"> </w:t>
      </w:r>
      <w:r>
        <w:t>the CMD</w:t>
      </w:r>
      <w:r>
        <w:rPr>
          <w:spacing w:val="-10"/>
        </w:rPr>
        <w:t xml:space="preserve"> </w:t>
      </w:r>
      <w:r>
        <w:t xml:space="preserve">brochure, </w:t>
      </w:r>
      <w:r w:rsidR="00633E05">
        <w:t xml:space="preserve">or on our website, </w:t>
      </w:r>
      <w:r>
        <w:t>but if you cannot see one soon and would like to hear from someone about their experience of running the course, please do get in touch with</w:t>
      </w:r>
      <w:r w:rsidR="00952669">
        <w:t xml:space="preserve"> the </w:t>
      </w:r>
      <w:hyperlink r:id="rId12" w:history="1">
        <w:r w:rsidR="00EC1A38">
          <w:rPr>
            <w:rStyle w:val="Hyperlink"/>
          </w:rPr>
          <w:t>Mission and Ministry</w:t>
        </w:r>
        <w:r w:rsidR="00952669" w:rsidRPr="00952669">
          <w:rPr>
            <w:rStyle w:val="Hyperlink"/>
          </w:rPr>
          <w:t xml:space="preserve"> Team</w:t>
        </w:r>
      </w:hyperlink>
      <w:r w:rsidR="00952669">
        <w:t>.</w:t>
      </w:r>
    </w:p>
    <w:p w14:paraId="2BD101DF" w14:textId="77777777" w:rsidR="00E07E70" w:rsidRPr="005E64EC" w:rsidRDefault="00DB20E5">
      <w:pPr>
        <w:pStyle w:val="Heading1"/>
        <w:spacing w:before="214"/>
        <w:jc w:val="both"/>
        <w:rPr>
          <w:color w:val="1875D2"/>
        </w:rPr>
      </w:pPr>
      <w:r w:rsidRPr="005E64EC">
        <w:rPr>
          <w:color w:val="1875D2"/>
        </w:rPr>
        <w:t>Shape</w:t>
      </w:r>
      <w:r w:rsidRPr="005E64EC">
        <w:rPr>
          <w:color w:val="1875D2"/>
          <w:spacing w:val="19"/>
        </w:rPr>
        <w:t xml:space="preserve"> </w:t>
      </w:r>
      <w:r w:rsidRPr="005E64EC">
        <w:rPr>
          <w:color w:val="1875D2"/>
        </w:rPr>
        <w:t>of</w:t>
      </w:r>
      <w:r w:rsidRPr="005E64EC">
        <w:rPr>
          <w:color w:val="1875D2"/>
          <w:spacing w:val="5"/>
        </w:rPr>
        <w:t xml:space="preserve"> </w:t>
      </w:r>
      <w:r w:rsidRPr="005E64EC">
        <w:rPr>
          <w:color w:val="1875D2"/>
        </w:rPr>
        <w:t>the</w:t>
      </w:r>
      <w:r w:rsidRPr="005E64EC">
        <w:rPr>
          <w:color w:val="1875D2"/>
          <w:spacing w:val="19"/>
        </w:rPr>
        <w:t xml:space="preserve"> </w:t>
      </w:r>
      <w:r w:rsidRPr="005E64EC">
        <w:rPr>
          <w:color w:val="1875D2"/>
          <w:spacing w:val="-2"/>
        </w:rPr>
        <w:t>course</w:t>
      </w:r>
    </w:p>
    <w:p w14:paraId="0C41871B" w14:textId="1D001778" w:rsidR="00E07E70" w:rsidRDefault="00DB20E5" w:rsidP="008349B3">
      <w:pPr>
        <w:pStyle w:val="BodyText"/>
        <w:spacing w:before="123" w:line="276" w:lineRule="auto"/>
        <w:ind w:left="161" w:right="426" w:hanging="15"/>
      </w:pPr>
      <w:r>
        <w:t xml:space="preserve">The course </w:t>
      </w:r>
      <w:r w:rsidR="00F74C0B">
        <w:t xml:space="preserve">handbook has recently been updated </w:t>
      </w:r>
      <w:r w:rsidR="00CE2B1B">
        <w:t xml:space="preserve">in the light of feedback from participants and course leaders. </w:t>
      </w:r>
      <w:r w:rsidR="00CC3C04">
        <w:t>The</w:t>
      </w:r>
      <w:r>
        <w:t xml:space="preserve"> course consists of ten sessions, each intended to last around two hours</w:t>
      </w:r>
      <w:r w:rsidR="00CC3C04">
        <w:t>, though in some sessions yo</w:t>
      </w:r>
      <w:r w:rsidR="008E5ADB">
        <w:t xml:space="preserve">u may find you need to pick out the activities and discussions that will be of most benefit to your group rather than feel you </w:t>
      </w:r>
      <w:proofErr w:type="gramStart"/>
      <w:r w:rsidR="008E5ADB">
        <w:t>have to</w:t>
      </w:r>
      <w:proofErr w:type="gramEnd"/>
      <w:r w:rsidR="008E5ADB">
        <w:t xml:space="preserve"> cover all the material. </w:t>
      </w:r>
      <w:r>
        <w:t xml:space="preserve">It is designed to have space of at least two weeks between sessions </w:t>
      </w:r>
      <w:proofErr w:type="gramStart"/>
      <w:r>
        <w:t>in order to</w:t>
      </w:r>
      <w:proofErr w:type="gramEnd"/>
      <w:r>
        <w:t xml:space="preserve"> allow for some active learning and reflection time, but it is very much up to you how you structure the training for your group.</w:t>
      </w:r>
      <w:r>
        <w:rPr>
          <w:spacing w:val="-3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courses have</w:t>
      </w:r>
      <w:r>
        <w:rPr>
          <w:spacing w:val="-14"/>
        </w:rPr>
        <w:t xml:space="preserve"> </w:t>
      </w:r>
      <w:r>
        <w:t>run</w:t>
      </w:r>
      <w:r>
        <w:rPr>
          <w:spacing w:val="-7"/>
        </w:rPr>
        <w:t xml:space="preserve"> </w:t>
      </w:r>
      <w:r>
        <w:t>on a</w:t>
      </w:r>
      <w:r>
        <w:rPr>
          <w:spacing w:val="-11"/>
        </w:rPr>
        <w:t xml:space="preserve"> </w:t>
      </w:r>
      <w:r>
        <w:t>weekly</w:t>
      </w:r>
      <w:r>
        <w:rPr>
          <w:spacing w:val="-5"/>
        </w:rPr>
        <w:t xml:space="preserve"> </w:t>
      </w:r>
      <w:r>
        <w:t>basis –</w:t>
      </w:r>
      <w:r>
        <w:rPr>
          <w:spacing w:val="-1"/>
        </w:rPr>
        <w:t xml:space="preserve"> </w:t>
      </w:r>
      <w:r>
        <w:t>others have</w:t>
      </w:r>
      <w:r>
        <w:rPr>
          <w:spacing w:val="-14"/>
        </w:rPr>
        <w:t xml:space="preserve"> </w:t>
      </w:r>
      <w:r>
        <w:t>used a</w:t>
      </w:r>
      <w:r>
        <w:rPr>
          <w:spacing w:val="-11"/>
        </w:rPr>
        <w:t xml:space="preserve"> </w:t>
      </w:r>
      <w:r>
        <w:t>combination of</w:t>
      </w:r>
      <w:r>
        <w:rPr>
          <w:spacing w:val="-1"/>
        </w:rPr>
        <w:t xml:space="preserve"> </w:t>
      </w:r>
      <w:r>
        <w:t>Saturdays and midweek</w:t>
      </w:r>
      <w:r>
        <w:rPr>
          <w:spacing w:val="-5"/>
        </w:rPr>
        <w:t xml:space="preserve"> </w:t>
      </w:r>
      <w:r>
        <w:t>sessions to be able</w:t>
      </w:r>
      <w:r>
        <w:rPr>
          <w:spacing w:val="-12"/>
        </w:rPr>
        <w:t xml:space="preserve"> </w:t>
      </w:r>
      <w:r>
        <w:t>to cover</w:t>
      </w:r>
      <w:r>
        <w:rPr>
          <w:spacing w:val="-7"/>
        </w:rPr>
        <w:t xml:space="preserve"> </w:t>
      </w:r>
      <w:r>
        <w:t>more material</w:t>
      </w:r>
      <w:r>
        <w:rPr>
          <w:spacing w:val="-9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shorter timescale.</w:t>
      </w:r>
      <w:r>
        <w:rPr>
          <w:spacing w:val="4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addition, there is</w:t>
      </w:r>
      <w:r>
        <w:rPr>
          <w:spacing w:val="-14"/>
        </w:rPr>
        <w:t xml:space="preserve"> </w:t>
      </w:r>
      <w:r>
        <w:t>a Taster</w:t>
      </w:r>
      <w:r>
        <w:rPr>
          <w:spacing w:val="-14"/>
        </w:rPr>
        <w:t xml:space="preserve"> </w:t>
      </w:r>
      <w:r w:rsidR="00707D3B">
        <w:t>s</w:t>
      </w:r>
      <w:r>
        <w:t>ession to</w:t>
      </w:r>
      <w:r>
        <w:rPr>
          <w:spacing w:val="-6"/>
        </w:rPr>
        <w:t xml:space="preserve"> </w:t>
      </w:r>
      <w:r>
        <w:t>enable</w:t>
      </w:r>
      <w:r>
        <w:rPr>
          <w:spacing w:val="-13"/>
        </w:rPr>
        <w:t xml:space="preserve"> </w:t>
      </w:r>
      <w:r>
        <w:t>people to</w:t>
      </w:r>
      <w:r>
        <w:rPr>
          <w:spacing w:val="-6"/>
        </w:rPr>
        <w:t xml:space="preserve"> </w:t>
      </w:r>
      <w:r>
        <w:t>reflect</w:t>
      </w:r>
      <w:r>
        <w:rPr>
          <w:spacing w:val="-1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whether</w:t>
      </w:r>
      <w:r>
        <w:rPr>
          <w:spacing w:val="19"/>
        </w:rPr>
        <w:t xml:space="preserve"> </w:t>
      </w:r>
      <w:r>
        <w:t>Pastoral</w:t>
      </w:r>
      <w:r>
        <w:rPr>
          <w:spacing w:val="-9"/>
        </w:rPr>
        <w:t xml:space="preserve"> </w:t>
      </w:r>
      <w:r w:rsidR="006B09BE">
        <w:t>Skills</w:t>
      </w:r>
      <w:r>
        <w:t xml:space="preserve"> training</w:t>
      </w:r>
      <w:r>
        <w:rPr>
          <w:spacing w:val="-7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right</w:t>
      </w:r>
      <w:r>
        <w:rPr>
          <w:spacing w:val="-1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them before</w:t>
      </w:r>
      <w:r>
        <w:rPr>
          <w:spacing w:val="-3"/>
        </w:rPr>
        <w:t xml:space="preserve"> </w:t>
      </w:r>
      <w:r>
        <w:t>beginning the</w:t>
      </w:r>
      <w:r>
        <w:rPr>
          <w:spacing w:val="-3"/>
        </w:rPr>
        <w:t xml:space="preserve"> </w:t>
      </w:r>
      <w:r>
        <w:t>course</w:t>
      </w:r>
      <w:r w:rsidR="006B09BE">
        <w:t>. They are encouraged to spend time when the course concludes to</w:t>
      </w:r>
      <w:r>
        <w:t xml:space="preserve"> discern whether</w:t>
      </w:r>
      <w:r>
        <w:rPr>
          <w:spacing w:val="33"/>
        </w:rPr>
        <w:t xml:space="preserve"> </w:t>
      </w:r>
      <w:r>
        <w:t>ministry as</w:t>
      </w:r>
      <w:r>
        <w:rPr>
          <w:spacing w:val="-10"/>
        </w:rPr>
        <w:t xml:space="preserve"> </w:t>
      </w:r>
      <w:r>
        <w:t>a Lay Pastoral</w:t>
      </w:r>
      <w:r>
        <w:rPr>
          <w:spacing w:val="-1"/>
        </w:rPr>
        <w:t xml:space="preserve"> </w:t>
      </w:r>
      <w:r>
        <w:t>Assistant</w:t>
      </w:r>
      <w:r w:rsidR="006B09BE">
        <w:t xml:space="preserve"> or Lay Chaplain</w:t>
      </w:r>
      <w:r>
        <w:t xml:space="preserve"> is for them</w:t>
      </w:r>
      <w:r>
        <w:rPr>
          <w:spacing w:val="30"/>
        </w:rPr>
        <w:t xml:space="preserve"> </w:t>
      </w:r>
      <w:proofErr w:type="gramStart"/>
      <w:r>
        <w:t>at</w:t>
      </w:r>
      <w:r>
        <w:rPr>
          <w:spacing w:val="-12"/>
        </w:rPr>
        <w:t xml:space="preserve"> </w:t>
      </w:r>
      <w:r>
        <w:t>this time</w:t>
      </w:r>
      <w:proofErr w:type="gramEnd"/>
      <w:r>
        <w:t>.</w:t>
      </w:r>
    </w:p>
    <w:p w14:paraId="48E8C809" w14:textId="77777777" w:rsidR="00E07E70" w:rsidRDefault="00E07E70">
      <w:pPr>
        <w:pStyle w:val="BodyText"/>
        <w:spacing w:before="10"/>
        <w:rPr>
          <w:sz w:val="22"/>
        </w:rPr>
      </w:pPr>
    </w:p>
    <w:p w14:paraId="53610147" w14:textId="3EFB1B6D" w:rsidR="005A6489" w:rsidRDefault="005A6489" w:rsidP="005A6489">
      <w:pPr>
        <w:pStyle w:val="BodyText"/>
        <w:spacing w:before="10"/>
        <w:ind w:left="142"/>
        <w:rPr>
          <w:sz w:val="22"/>
        </w:rPr>
      </w:pPr>
      <w:r>
        <w:rPr>
          <w:sz w:val="22"/>
        </w:rPr>
        <w:t>Within the course handbook you will find the following sessions:</w:t>
      </w:r>
    </w:p>
    <w:p w14:paraId="454FFA48" w14:textId="77777777" w:rsidR="005A6489" w:rsidRPr="007F6104" w:rsidRDefault="005A6489">
      <w:pPr>
        <w:pStyle w:val="BodyText"/>
        <w:spacing w:before="10"/>
        <w:rPr>
          <w:sz w:val="16"/>
          <w:szCs w:val="1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3"/>
        <w:gridCol w:w="5290"/>
      </w:tblGrid>
      <w:tr w:rsidR="00E07E70" w14:paraId="63FBD0F1" w14:textId="77777777" w:rsidTr="00905CB6">
        <w:trPr>
          <w:trHeight w:val="348"/>
        </w:trPr>
        <w:tc>
          <w:tcPr>
            <w:tcW w:w="1213" w:type="dxa"/>
            <w:vAlign w:val="center"/>
          </w:tcPr>
          <w:p w14:paraId="254EE813" w14:textId="77777777" w:rsidR="00E07E70" w:rsidRDefault="00DB20E5" w:rsidP="006B5767">
            <w:pPr>
              <w:pStyle w:val="TableParagraph"/>
              <w:spacing w:line="276" w:lineRule="auto"/>
              <w:ind w:left="50"/>
            </w:pPr>
            <w:r>
              <w:t>Session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1:</w:t>
            </w:r>
          </w:p>
        </w:tc>
        <w:tc>
          <w:tcPr>
            <w:tcW w:w="5290" w:type="dxa"/>
            <w:vAlign w:val="center"/>
          </w:tcPr>
          <w:p w14:paraId="5F29DC78" w14:textId="77777777" w:rsidR="00E07E70" w:rsidRDefault="00DB20E5" w:rsidP="006B5767">
            <w:pPr>
              <w:pStyle w:val="TableParagraph"/>
              <w:spacing w:line="276" w:lineRule="auto"/>
              <w:ind w:left="278"/>
              <w:rPr>
                <w:b/>
              </w:rPr>
            </w:pPr>
            <w:r>
              <w:rPr>
                <w:b/>
              </w:rPr>
              <w:t>Who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-5"/>
              </w:rPr>
              <w:t>we?</w:t>
            </w:r>
          </w:p>
        </w:tc>
      </w:tr>
      <w:tr w:rsidR="00E07E70" w14:paraId="466894BE" w14:textId="77777777" w:rsidTr="00905CB6">
        <w:trPr>
          <w:trHeight w:val="423"/>
        </w:trPr>
        <w:tc>
          <w:tcPr>
            <w:tcW w:w="1213" w:type="dxa"/>
          </w:tcPr>
          <w:p w14:paraId="4E8B963A" w14:textId="77777777" w:rsidR="00E07E70" w:rsidRDefault="00DB20E5" w:rsidP="006B5767">
            <w:pPr>
              <w:pStyle w:val="TableParagraph"/>
              <w:spacing w:before="79" w:line="276" w:lineRule="auto"/>
              <w:ind w:left="50"/>
            </w:pPr>
            <w:r>
              <w:t>Session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2:</w:t>
            </w:r>
          </w:p>
        </w:tc>
        <w:tc>
          <w:tcPr>
            <w:tcW w:w="5290" w:type="dxa"/>
          </w:tcPr>
          <w:p w14:paraId="5C0EFF64" w14:textId="77777777" w:rsidR="00E07E70" w:rsidRDefault="00DB20E5" w:rsidP="006B5767">
            <w:pPr>
              <w:pStyle w:val="TableParagraph"/>
              <w:spacing w:before="79" w:line="276" w:lineRule="auto"/>
              <w:ind w:left="278"/>
              <w:rPr>
                <w:b/>
              </w:rPr>
            </w:pPr>
            <w:r>
              <w:rPr>
                <w:b/>
              </w:rPr>
              <w:t>Who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am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5"/>
              </w:rPr>
              <w:t>I?</w:t>
            </w:r>
          </w:p>
        </w:tc>
      </w:tr>
      <w:tr w:rsidR="00E07E70" w14:paraId="75057C0E" w14:textId="77777777" w:rsidTr="00905CB6">
        <w:trPr>
          <w:trHeight w:val="302"/>
        </w:trPr>
        <w:tc>
          <w:tcPr>
            <w:tcW w:w="1213" w:type="dxa"/>
          </w:tcPr>
          <w:p w14:paraId="351F08B4" w14:textId="77777777" w:rsidR="00E07E70" w:rsidRDefault="00DB20E5" w:rsidP="006B5767">
            <w:pPr>
              <w:pStyle w:val="TableParagraph"/>
              <w:spacing w:before="102" w:line="276" w:lineRule="auto"/>
              <w:ind w:left="50"/>
            </w:pPr>
            <w:r>
              <w:t>Session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3:</w:t>
            </w:r>
          </w:p>
        </w:tc>
        <w:tc>
          <w:tcPr>
            <w:tcW w:w="5290" w:type="dxa"/>
          </w:tcPr>
          <w:p w14:paraId="029DA667" w14:textId="77777777" w:rsidR="00E07E70" w:rsidRDefault="00DB20E5" w:rsidP="006B5767">
            <w:pPr>
              <w:pStyle w:val="TableParagraph"/>
              <w:spacing w:before="102" w:line="276" w:lineRule="auto"/>
              <w:ind w:left="278"/>
              <w:rPr>
                <w:b/>
              </w:rPr>
            </w:pPr>
            <w:r>
              <w:rPr>
                <w:b/>
              </w:rPr>
              <w:t>Journey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4"/>
              </w:rPr>
              <w:t>life</w:t>
            </w:r>
          </w:p>
        </w:tc>
      </w:tr>
      <w:tr w:rsidR="00E07E70" w14:paraId="17177EA9" w14:textId="77777777" w:rsidTr="00905CB6">
        <w:trPr>
          <w:trHeight w:val="422"/>
        </w:trPr>
        <w:tc>
          <w:tcPr>
            <w:tcW w:w="1213" w:type="dxa"/>
          </w:tcPr>
          <w:p w14:paraId="6E751F98" w14:textId="77777777" w:rsidR="00E07E70" w:rsidRDefault="00DB20E5" w:rsidP="006B5767">
            <w:pPr>
              <w:pStyle w:val="TableParagraph"/>
              <w:spacing w:before="102" w:line="276" w:lineRule="auto"/>
              <w:ind w:left="50"/>
            </w:pPr>
            <w:r>
              <w:t>Session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4:</w:t>
            </w:r>
          </w:p>
        </w:tc>
        <w:tc>
          <w:tcPr>
            <w:tcW w:w="5290" w:type="dxa"/>
          </w:tcPr>
          <w:p w14:paraId="1E49FA64" w14:textId="4FAAA9AE" w:rsidR="00E07E70" w:rsidRDefault="008A0E54" w:rsidP="006B5767">
            <w:pPr>
              <w:pStyle w:val="TableParagraph"/>
              <w:spacing w:before="102" w:line="276" w:lineRule="auto"/>
              <w:ind w:left="278"/>
              <w:rPr>
                <w:b/>
              </w:rPr>
            </w:pPr>
            <w:r>
              <w:rPr>
                <w:b/>
              </w:rPr>
              <w:t xml:space="preserve">Healthy </w:t>
            </w:r>
            <w:r w:rsidR="00B91B35">
              <w:rPr>
                <w:b/>
              </w:rPr>
              <w:t>b</w:t>
            </w:r>
            <w:r>
              <w:rPr>
                <w:b/>
              </w:rPr>
              <w:t xml:space="preserve">oundaries in </w:t>
            </w:r>
            <w:r w:rsidR="00B91B35">
              <w:rPr>
                <w:b/>
              </w:rPr>
              <w:t>p</w:t>
            </w:r>
            <w:r>
              <w:rPr>
                <w:b/>
              </w:rPr>
              <w:t xml:space="preserve">astoral </w:t>
            </w:r>
            <w:r w:rsidR="00B91B35">
              <w:rPr>
                <w:b/>
              </w:rPr>
              <w:t>c</w:t>
            </w:r>
            <w:r>
              <w:rPr>
                <w:b/>
              </w:rPr>
              <w:t>are</w:t>
            </w:r>
            <w:r>
              <w:rPr>
                <w:b/>
                <w:spacing w:val="-8"/>
              </w:rPr>
              <w:t xml:space="preserve"> </w:t>
            </w:r>
          </w:p>
        </w:tc>
      </w:tr>
      <w:tr w:rsidR="00E07E70" w14:paraId="41508C2F" w14:textId="77777777" w:rsidTr="00905CB6">
        <w:trPr>
          <w:trHeight w:val="413"/>
        </w:trPr>
        <w:tc>
          <w:tcPr>
            <w:tcW w:w="1213" w:type="dxa"/>
          </w:tcPr>
          <w:p w14:paraId="7B62D2F0" w14:textId="77777777" w:rsidR="00E07E70" w:rsidRDefault="00DB20E5" w:rsidP="006B5767">
            <w:pPr>
              <w:pStyle w:val="TableParagraph"/>
              <w:spacing w:before="102" w:line="276" w:lineRule="auto"/>
              <w:ind w:left="50"/>
            </w:pPr>
            <w:r>
              <w:t>Session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5:</w:t>
            </w:r>
          </w:p>
        </w:tc>
        <w:tc>
          <w:tcPr>
            <w:tcW w:w="5290" w:type="dxa"/>
          </w:tcPr>
          <w:p w14:paraId="19432E36" w14:textId="4779C9ED" w:rsidR="00E07E70" w:rsidRDefault="008349B3" w:rsidP="006B5767">
            <w:pPr>
              <w:pStyle w:val="TableParagraph"/>
              <w:spacing w:before="102" w:line="276" w:lineRule="auto"/>
              <w:ind w:left="278"/>
              <w:rPr>
                <w:b/>
              </w:rPr>
            </w:pPr>
            <w:r>
              <w:rPr>
                <w:b/>
              </w:rPr>
              <w:t>Learning to listen</w:t>
            </w:r>
            <w:r w:rsidR="008A0E54">
              <w:rPr>
                <w:b/>
              </w:rPr>
              <w:t xml:space="preserve"> </w:t>
            </w:r>
          </w:p>
        </w:tc>
      </w:tr>
      <w:tr w:rsidR="00E07E70" w14:paraId="7080DF13" w14:textId="77777777" w:rsidTr="00905CB6">
        <w:trPr>
          <w:trHeight w:val="420"/>
        </w:trPr>
        <w:tc>
          <w:tcPr>
            <w:tcW w:w="1213" w:type="dxa"/>
          </w:tcPr>
          <w:p w14:paraId="4A1EB440" w14:textId="77777777" w:rsidR="00E07E70" w:rsidRDefault="00DB20E5" w:rsidP="006B5767">
            <w:pPr>
              <w:pStyle w:val="TableParagraph"/>
              <w:spacing w:before="102" w:line="276" w:lineRule="auto"/>
              <w:ind w:left="50"/>
            </w:pPr>
            <w:r>
              <w:t>Session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6:</w:t>
            </w:r>
          </w:p>
        </w:tc>
        <w:tc>
          <w:tcPr>
            <w:tcW w:w="5290" w:type="dxa"/>
          </w:tcPr>
          <w:p w14:paraId="16F5D88A" w14:textId="6FD30A1A" w:rsidR="00E07E70" w:rsidRDefault="00432D79" w:rsidP="006B5767">
            <w:pPr>
              <w:pStyle w:val="TableParagraph"/>
              <w:spacing w:before="102" w:line="276" w:lineRule="auto"/>
              <w:ind w:left="278"/>
              <w:rPr>
                <w:b/>
              </w:rPr>
            </w:pPr>
            <w:r>
              <w:rPr>
                <w:b/>
              </w:rPr>
              <w:t>Engaging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2"/>
              </w:rPr>
              <w:t xml:space="preserve"> families</w:t>
            </w:r>
            <w:r>
              <w:rPr>
                <w:b/>
              </w:rPr>
              <w:t xml:space="preserve"> </w:t>
            </w:r>
          </w:p>
        </w:tc>
      </w:tr>
      <w:tr w:rsidR="00E07E70" w14:paraId="4F0D1A52" w14:textId="77777777" w:rsidTr="00905CB6">
        <w:trPr>
          <w:trHeight w:val="404"/>
        </w:trPr>
        <w:tc>
          <w:tcPr>
            <w:tcW w:w="1213" w:type="dxa"/>
          </w:tcPr>
          <w:p w14:paraId="1AFADDE8" w14:textId="77777777" w:rsidR="00E07E70" w:rsidRDefault="00DB20E5" w:rsidP="006B5767">
            <w:pPr>
              <w:pStyle w:val="TableParagraph"/>
              <w:spacing w:before="94" w:line="276" w:lineRule="auto"/>
              <w:ind w:left="50"/>
            </w:pPr>
            <w:r>
              <w:t>Session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7:</w:t>
            </w:r>
          </w:p>
        </w:tc>
        <w:tc>
          <w:tcPr>
            <w:tcW w:w="5290" w:type="dxa"/>
          </w:tcPr>
          <w:p w14:paraId="251FC674" w14:textId="1C7D321E" w:rsidR="00E07E70" w:rsidRDefault="00667CE5" w:rsidP="006B5767">
            <w:pPr>
              <w:pStyle w:val="TableParagraph"/>
              <w:spacing w:before="94" w:line="276" w:lineRule="auto"/>
              <w:ind w:left="278"/>
              <w:rPr>
                <w:b/>
              </w:rPr>
            </w:pPr>
            <w:r>
              <w:rPr>
                <w:b/>
              </w:rPr>
              <w:t>Coming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alongside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those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illness or disabili</w:t>
            </w:r>
            <w:r w:rsidR="008349B3">
              <w:rPr>
                <w:b/>
                <w:spacing w:val="-2"/>
              </w:rPr>
              <w:t>ties</w:t>
            </w:r>
          </w:p>
        </w:tc>
      </w:tr>
      <w:tr w:rsidR="00E07E70" w14:paraId="56CEAB20" w14:textId="77777777" w:rsidTr="00905CB6">
        <w:trPr>
          <w:trHeight w:val="345"/>
        </w:trPr>
        <w:tc>
          <w:tcPr>
            <w:tcW w:w="1213" w:type="dxa"/>
          </w:tcPr>
          <w:p w14:paraId="44B78EE2" w14:textId="77777777" w:rsidR="00E07E70" w:rsidRDefault="00DB20E5" w:rsidP="006B5767">
            <w:pPr>
              <w:pStyle w:val="TableParagraph"/>
              <w:spacing w:before="79" w:line="276" w:lineRule="auto"/>
              <w:ind w:left="50"/>
            </w:pPr>
            <w:r>
              <w:t>Session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8:</w:t>
            </w:r>
          </w:p>
        </w:tc>
        <w:tc>
          <w:tcPr>
            <w:tcW w:w="5290" w:type="dxa"/>
          </w:tcPr>
          <w:p w14:paraId="50F15ECC" w14:textId="0FED5704" w:rsidR="00E07E70" w:rsidRDefault="00B91B35" w:rsidP="006B5767">
            <w:pPr>
              <w:pStyle w:val="TableParagraph"/>
              <w:spacing w:before="79" w:line="276" w:lineRule="auto"/>
              <w:ind w:left="278"/>
              <w:rPr>
                <w:b/>
              </w:rPr>
            </w:pPr>
            <w:r>
              <w:rPr>
                <w:b/>
              </w:rPr>
              <w:t>Valuing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later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life</w:t>
            </w:r>
            <w:r>
              <w:rPr>
                <w:b/>
              </w:rPr>
              <w:t xml:space="preserve"> </w:t>
            </w:r>
          </w:p>
        </w:tc>
      </w:tr>
      <w:tr w:rsidR="001B7EA2" w14:paraId="70B214A6" w14:textId="77777777" w:rsidTr="00905CB6">
        <w:trPr>
          <w:trHeight w:val="345"/>
        </w:trPr>
        <w:tc>
          <w:tcPr>
            <w:tcW w:w="1213" w:type="dxa"/>
          </w:tcPr>
          <w:p w14:paraId="1708B67D" w14:textId="471CAA36" w:rsidR="001B7EA2" w:rsidRDefault="001B7EA2" w:rsidP="006B5767">
            <w:pPr>
              <w:pStyle w:val="TableParagraph"/>
              <w:spacing w:before="79" w:line="276" w:lineRule="auto"/>
              <w:ind w:left="50"/>
            </w:pPr>
            <w:r>
              <w:t>Session 9:</w:t>
            </w:r>
          </w:p>
        </w:tc>
        <w:tc>
          <w:tcPr>
            <w:tcW w:w="5290" w:type="dxa"/>
          </w:tcPr>
          <w:p w14:paraId="444D9DF8" w14:textId="66EAD81F" w:rsidR="001B7EA2" w:rsidRDefault="001B7EA2" w:rsidP="006B5767">
            <w:pPr>
              <w:pStyle w:val="TableParagraph"/>
              <w:spacing w:before="79" w:line="276" w:lineRule="auto"/>
              <w:ind w:left="278"/>
              <w:rPr>
                <w:b/>
              </w:rPr>
            </w:pPr>
            <w:r>
              <w:rPr>
                <w:b/>
              </w:rPr>
              <w:t>Our role at a time of loss</w:t>
            </w:r>
          </w:p>
        </w:tc>
      </w:tr>
      <w:tr w:rsidR="001B7EA2" w14:paraId="082DDEE1" w14:textId="77777777" w:rsidTr="00905CB6">
        <w:trPr>
          <w:trHeight w:val="345"/>
        </w:trPr>
        <w:tc>
          <w:tcPr>
            <w:tcW w:w="1213" w:type="dxa"/>
          </w:tcPr>
          <w:p w14:paraId="49B25243" w14:textId="293DB23C" w:rsidR="001B7EA2" w:rsidRDefault="001B7EA2" w:rsidP="006B5767">
            <w:pPr>
              <w:pStyle w:val="TableParagraph"/>
              <w:spacing w:before="79" w:line="276" w:lineRule="auto"/>
              <w:ind w:left="50"/>
            </w:pPr>
            <w:r>
              <w:t>Session 10:</w:t>
            </w:r>
          </w:p>
        </w:tc>
        <w:tc>
          <w:tcPr>
            <w:tcW w:w="5290" w:type="dxa"/>
          </w:tcPr>
          <w:p w14:paraId="590AA377" w14:textId="13005C9B" w:rsidR="001B7EA2" w:rsidRDefault="00137ACD" w:rsidP="006B5767">
            <w:pPr>
              <w:pStyle w:val="TableParagraph"/>
              <w:spacing w:before="79" w:line="276" w:lineRule="auto"/>
              <w:ind w:left="278"/>
              <w:rPr>
                <w:b/>
              </w:rPr>
            </w:pPr>
            <w:r>
              <w:rPr>
                <w:b/>
              </w:rPr>
              <w:t xml:space="preserve">Ministry </w:t>
            </w:r>
            <w:r w:rsidR="00905CB6">
              <w:rPr>
                <w:b/>
              </w:rPr>
              <w:t>m</w:t>
            </w:r>
            <w:r>
              <w:rPr>
                <w:b/>
              </w:rPr>
              <w:t>atters</w:t>
            </w:r>
          </w:p>
        </w:tc>
      </w:tr>
    </w:tbl>
    <w:p w14:paraId="4EACE711" w14:textId="77777777" w:rsidR="00E07E70" w:rsidRDefault="00E07E70">
      <w:pPr>
        <w:pStyle w:val="BodyText"/>
        <w:rPr>
          <w:b/>
          <w:sz w:val="21"/>
        </w:rPr>
      </w:pPr>
    </w:p>
    <w:p w14:paraId="337B8531" w14:textId="78B9E791" w:rsidR="005A6489" w:rsidRPr="00D522F1" w:rsidRDefault="004609EF">
      <w:pPr>
        <w:pStyle w:val="BodyText"/>
        <w:rPr>
          <w:bCs/>
        </w:rPr>
      </w:pPr>
      <w:r w:rsidRPr="00D522F1">
        <w:rPr>
          <w:bCs/>
        </w:rPr>
        <w:t xml:space="preserve">Either before starting, or during the first part of the course, participants will also need to complete </w:t>
      </w:r>
      <w:r w:rsidR="00ED031E">
        <w:rPr>
          <w:bCs/>
        </w:rPr>
        <w:t xml:space="preserve">three </w:t>
      </w:r>
      <w:r w:rsidR="00E4117F" w:rsidRPr="00D522F1">
        <w:rPr>
          <w:bCs/>
        </w:rPr>
        <w:t xml:space="preserve">safeguarding modules online in their own time. These will complement the learning </w:t>
      </w:r>
      <w:r w:rsidR="0076629A" w:rsidRPr="00D522F1">
        <w:rPr>
          <w:bCs/>
        </w:rPr>
        <w:t xml:space="preserve">together on the course, </w:t>
      </w:r>
      <w:r w:rsidR="009E446C" w:rsidRPr="00D522F1">
        <w:rPr>
          <w:bCs/>
        </w:rPr>
        <w:t>so</w:t>
      </w:r>
      <w:r w:rsidR="0076629A" w:rsidRPr="00D522F1">
        <w:rPr>
          <w:bCs/>
        </w:rPr>
        <w:t xml:space="preserve"> course leaders </w:t>
      </w:r>
      <w:r w:rsidR="009E446C" w:rsidRPr="00D522F1">
        <w:rPr>
          <w:bCs/>
        </w:rPr>
        <w:t>might like to refresh their own safeguarding</w:t>
      </w:r>
      <w:r w:rsidR="00726DC5" w:rsidRPr="00D522F1">
        <w:rPr>
          <w:bCs/>
        </w:rPr>
        <w:t xml:space="preserve"> training </w:t>
      </w:r>
      <w:proofErr w:type="gramStart"/>
      <w:r w:rsidR="00726DC5" w:rsidRPr="00D522F1">
        <w:rPr>
          <w:bCs/>
        </w:rPr>
        <w:t>in order to</w:t>
      </w:r>
      <w:proofErr w:type="gramEnd"/>
      <w:r w:rsidR="00726DC5" w:rsidRPr="00D522F1">
        <w:rPr>
          <w:bCs/>
        </w:rPr>
        <w:t xml:space="preserve"> be </w:t>
      </w:r>
      <w:r w:rsidR="00905CB6" w:rsidRPr="00D522F1">
        <w:rPr>
          <w:bCs/>
        </w:rPr>
        <w:t>aware of material that might be</w:t>
      </w:r>
      <w:r w:rsidR="00726DC5" w:rsidRPr="00D522F1">
        <w:rPr>
          <w:bCs/>
        </w:rPr>
        <w:t xml:space="preserve"> </w:t>
      </w:r>
      <w:r w:rsidR="00905CB6" w:rsidRPr="00D522F1">
        <w:rPr>
          <w:bCs/>
        </w:rPr>
        <w:t>referred to</w:t>
      </w:r>
      <w:r w:rsidR="00726DC5" w:rsidRPr="00D522F1">
        <w:rPr>
          <w:bCs/>
        </w:rPr>
        <w:t xml:space="preserve"> by course participants.</w:t>
      </w:r>
    </w:p>
    <w:p w14:paraId="723B3DA7" w14:textId="77777777" w:rsidR="007F6104" w:rsidRPr="009E446C" w:rsidRDefault="007F6104">
      <w:pPr>
        <w:pStyle w:val="BodyText"/>
        <w:rPr>
          <w:bCs/>
          <w:sz w:val="21"/>
        </w:rPr>
      </w:pPr>
    </w:p>
    <w:p w14:paraId="7FE2E9C9" w14:textId="77777777" w:rsidR="00292EF9" w:rsidRDefault="00292EF9">
      <w:pPr>
        <w:spacing w:before="121"/>
        <w:ind w:left="161"/>
        <w:rPr>
          <w:color w:val="6F2F9F"/>
        </w:rPr>
      </w:pPr>
    </w:p>
    <w:p w14:paraId="78CE8298" w14:textId="7F8A837A" w:rsidR="00E07E70" w:rsidRPr="009B5444" w:rsidRDefault="00DB20E5">
      <w:pPr>
        <w:spacing w:before="121"/>
        <w:ind w:left="161"/>
        <w:rPr>
          <w:color w:val="1875D2"/>
        </w:rPr>
      </w:pPr>
      <w:r w:rsidRPr="009B5444">
        <w:rPr>
          <w:color w:val="1875D2"/>
        </w:rPr>
        <w:t>*</w:t>
      </w:r>
      <w:r w:rsidR="007F6104" w:rsidRPr="009B5444">
        <w:rPr>
          <w:color w:val="1875D2"/>
        </w:rPr>
        <w:t>A</w:t>
      </w:r>
      <w:r w:rsidRPr="009B5444">
        <w:rPr>
          <w:color w:val="1875D2"/>
          <w:spacing w:val="-7"/>
        </w:rPr>
        <w:t xml:space="preserve"> </w:t>
      </w:r>
      <w:r w:rsidRPr="009B5444">
        <w:rPr>
          <w:color w:val="1875D2"/>
        </w:rPr>
        <w:t>health</w:t>
      </w:r>
      <w:r w:rsidRPr="009B5444">
        <w:rPr>
          <w:color w:val="1875D2"/>
          <w:spacing w:val="-7"/>
        </w:rPr>
        <w:t xml:space="preserve"> </w:t>
      </w:r>
      <w:r w:rsidRPr="009B5444">
        <w:rPr>
          <w:color w:val="1875D2"/>
          <w:spacing w:val="-2"/>
        </w:rPr>
        <w:t>warning</w:t>
      </w:r>
    </w:p>
    <w:p w14:paraId="13404F5E" w14:textId="77777777" w:rsidR="00E07E70" w:rsidRPr="007F6104" w:rsidRDefault="00DB20E5" w:rsidP="008349B3">
      <w:pPr>
        <w:tabs>
          <w:tab w:val="left" w:pos="507"/>
        </w:tabs>
        <w:spacing w:line="252" w:lineRule="auto"/>
        <w:ind w:left="145" w:right="428"/>
        <w:rPr>
          <w:sz w:val="24"/>
        </w:rPr>
      </w:pPr>
      <w:r w:rsidRPr="007F6104">
        <w:rPr>
          <w:sz w:val="24"/>
        </w:rPr>
        <w:t>Be</w:t>
      </w:r>
      <w:r w:rsidRPr="007F6104">
        <w:rPr>
          <w:spacing w:val="-14"/>
          <w:sz w:val="24"/>
        </w:rPr>
        <w:t xml:space="preserve"> </w:t>
      </w:r>
      <w:r w:rsidRPr="007F6104">
        <w:rPr>
          <w:sz w:val="24"/>
        </w:rPr>
        <w:t>aware</w:t>
      </w:r>
      <w:r w:rsidRPr="007F6104">
        <w:rPr>
          <w:spacing w:val="-14"/>
          <w:sz w:val="24"/>
        </w:rPr>
        <w:t xml:space="preserve"> </w:t>
      </w:r>
      <w:r w:rsidRPr="007F6104">
        <w:rPr>
          <w:sz w:val="24"/>
        </w:rPr>
        <w:t>that</w:t>
      </w:r>
      <w:r w:rsidRPr="007F6104">
        <w:rPr>
          <w:spacing w:val="-13"/>
          <w:sz w:val="24"/>
        </w:rPr>
        <w:t xml:space="preserve"> </w:t>
      </w:r>
      <w:r w:rsidRPr="007F6104">
        <w:rPr>
          <w:sz w:val="24"/>
        </w:rPr>
        <w:t>some</w:t>
      </w:r>
      <w:r w:rsidRPr="007F6104">
        <w:rPr>
          <w:spacing w:val="-14"/>
          <w:sz w:val="24"/>
        </w:rPr>
        <w:t xml:space="preserve"> </w:t>
      </w:r>
      <w:r w:rsidRPr="007F6104">
        <w:rPr>
          <w:sz w:val="24"/>
        </w:rPr>
        <w:t>of</w:t>
      </w:r>
      <w:r w:rsidRPr="007F6104">
        <w:rPr>
          <w:spacing w:val="-13"/>
          <w:sz w:val="24"/>
        </w:rPr>
        <w:t xml:space="preserve"> </w:t>
      </w:r>
      <w:r w:rsidRPr="007F6104">
        <w:rPr>
          <w:sz w:val="24"/>
        </w:rPr>
        <w:t>the</w:t>
      </w:r>
      <w:r w:rsidRPr="007F6104">
        <w:rPr>
          <w:spacing w:val="-14"/>
          <w:sz w:val="24"/>
        </w:rPr>
        <w:t xml:space="preserve"> </w:t>
      </w:r>
      <w:r w:rsidRPr="007F6104">
        <w:rPr>
          <w:sz w:val="24"/>
        </w:rPr>
        <w:t>sessions</w:t>
      </w:r>
      <w:r w:rsidRPr="007F6104">
        <w:rPr>
          <w:spacing w:val="-13"/>
          <w:sz w:val="24"/>
        </w:rPr>
        <w:t xml:space="preserve"> </w:t>
      </w:r>
      <w:r w:rsidRPr="007F6104">
        <w:rPr>
          <w:sz w:val="24"/>
        </w:rPr>
        <w:t>could</w:t>
      </w:r>
      <w:r w:rsidRPr="007F6104">
        <w:rPr>
          <w:spacing w:val="-14"/>
          <w:sz w:val="24"/>
        </w:rPr>
        <w:t xml:space="preserve"> </w:t>
      </w:r>
      <w:r w:rsidRPr="007F6104">
        <w:rPr>
          <w:sz w:val="24"/>
        </w:rPr>
        <w:t>bring</w:t>
      </w:r>
      <w:r w:rsidRPr="007F6104">
        <w:rPr>
          <w:spacing w:val="-14"/>
          <w:sz w:val="24"/>
        </w:rPr>
        <w:t xml:space="preserve"> </w:t>
      </w:r>
      <w:r w:rsidRPr="007F6104">
        <w:rPr>
          <w:sz w:val="24"/>
        </w:rPr>
        <w:t>to</w:t>
      </w:r>
      <w:r w:rsidRPr="007F6104">
        <w:rPr>
          <w:spacing w:val="-13"/>
          <w:sz w:val="24"/>
        </w:rPr>
        <w:t xml:space="preserve"> </w:t>
      </w:r>
      <w:r w:rsidRPr="007F6104">
        <w:rPr>
          <w:sz w:val="24"/>
        </w:rPr>
        <w:t>the</w:t>
      </w:r>
      <w:r w:rsidRPr="007F6104">
        <w:rPr>
          <w:spacing w:val="-14"/>
          <w:sz w:val="24"/>
        </w:rPr>
        <w:t xml:space="preserve"> </w:t>
      </w:r>
      <w:r w:rsidRPr="007F6104">
        <w:rPr>
          <w:sz w:val="24"/>
        </w:rPr>
        <w:t>surface</w:t>
      </w:r>
      <w:r w:rsidRPr="007F6104">
        <w:rPr>
          <w:spacing w:val="-13"/>
          <w:sz w:val="24"/>
        </w:rPr>
        <w:t xml:space="preserve"> </w:t>
      </w:r>
      <w:r w:rsidRPr="007F6104">
        <w:rPr>
          <w:sz w:val="24"/>
        </w:rPr>
        <w:t>sensitive</w:t>
      </w:r>
      <w:r w:rsidRPr="007F6104">
        <w:rPr>
          <w:spacing w:val="-14"/>
          <w:sz w:val="24"/>
        </w:rPr>
        <w:t xml:space="preserve"> </w:t>
      </w:r>
      <w:r w:rsidRPr="007F6104">
        <w:rPr>
          <w:sz w:val="24"/>
        </w:rPr>
        <w:t>issues</w:t>
      </w:r>
      <w:r w:rsidRPr="007F6104">
        <w:rPr>
          <w:spacing w:val="-11"/>
          <w:sz w:val="24"/>
        </w:rPr>
        <w:t xml:space="preserve"> </w:t>
      </w:r>
      <w:r w:rsidRPr="007F6104">
        <w:rPr>
          <w:sz w:val="24"/>
        </w:rPr>
        <w:t>that</w:t>
      </w:r>
      <w:r w:rsidRPr="007F6104">
        <w:rPr>
          <w:spacing w:val="-13"/>
          <w:sz w:val="24"/>
        </w:rPr>
        <w:t xml:space="preserve"> </w:t>
      </w:r>
      <w:r w:rsidRPr="007F6104">
        <w:rPr>
          <w:sz w:val="24"/>
        </w:rPr>
        <w:t>the</w:t>
      </w:r>
      <w:r w:rsidRPr="007F6104">
        <w:rPr>
          <w:spacing w:val="-3"/>
          <w:sz w:val="24"/>
        </w:rPr>
        <w:t xml:space="preserve"> </w:t>
      </w:r>
      <w:r w:rsidRPr="007F6104">
        <w:rPr>
          <w:sz w:val="24"/>
        </w:rPr>
        <w:t>participants may</w:t>
      </w:r>
      <w:r w:rsidRPr="007F6104">
        <w:rPr>
          <w:spacing w:val="-14"/>
          <w:sz w:val="24"/>
        </w:rPr>
        <w:t xml:space="preserve"> </w:t>
      </w:r>
      <w:r w:rsidRPr="007F6104">
        <w:rPr>
          <w:sz w:val="24"/>
        </w:rPr>
        <w:t>need</w:t>
      </w:r>
      <w:r w:rsidRPr="007F6104">
        <w:rPr>
          <w:spacing w:val="-14"/>
          <w:sz w:val="24"/>
        </w:rPr>
        <w:t xml:space="preserve"> </w:t>
      </w:r>
      <w:r w:rsidRPr="007F6104">
        <w:rPr>
          <w:sz w:val="24"/>
        </w:rPr>
        <w:t>to</w:t>
      </w:r>
      <w:r w:rsidRPr="007F6104">
        <w:rPr>
          <w:spacing w:val="-13"/>
          <w:sz w:val="24"/>
        </w:rPr>
        <w:t xml:space="preserve"> </w:t>
      </w:r>
      <w:r w:rsidRPr="007F6104">
        <w:rPr>
          <w:sz w:val="24"/>
        </w:rPr>
        <w:t>work</w:t>
      </w:r>
      <w:r w:rsidRPr="007F6104">
        <w:rPr>
          <w:spacing w:val="-14"/>
          <w:sz w:val="24"/>
        </w:rPr>
        <w:t xml:space="preserve"> </w:t>
      </w:r>
      <w:r w:rsidRPr="007F6104">
        <w:rPr>
          <w:sz w:val="24"/>
        </w:rPr>
        <w:t>through</w:t>
      </w:r>
      <w:r w:rsidRPr="007F6104">
        <w:rPr>
          <w:spacing w:val="-13"/>
          <w:sz w:val="24"/>
        </w:rPr>
        <w:t xml:space="preserve"> </w:t>
      </w:r>
      <w:r w:rsidRPr="007F6104">
        <w:rPr>
          <w:sz w:val="24"/>
        </w:rPr>
        <w:t>with</w:t>
      </w:r>
      <w:r w:rsidRPr="007F6104">
        <w:rPr>
          <w:spacing w:val="-14"/>
          <w:sz w:val="24"/>
        </w:rPr>
        <w:t xml:space="preserve"> </w:t>
      </w:r>
      <w:r w:rsidRPr="007F6104">
        <w:rPr>
          <w:sz w:val="24"/>
        </w:rPr>
        <w:t>someone</w:t>
      </w:r>
      <w:r w:rsidRPr="007F6104">
        <w:rPr>
          <w:spacing w:val="-8"/>
          <w:sz w:val="24"/>
        </w:rPr>
        <w:t xml:space="preserve"> </w:t>
      </w:r>
      <w:r w:rsidRPr="007F6104">
        <w:rPr>
          <w:sz w:val="24"/>
        </w:rPr>
        <w:t>they</w:t>
      </w:r>
      <w:r w:rsidRPr="007F6104">
        <w:rPr>
          <w:spacing w:val="-6"/>
          <w:sz w:val="24"/>
        </w:rPr>
        <w:t xml:space="preserve"> </w:t>
      </w:r>
      <w:r w:rsidRPr="007F6104">
        <w:rPr>
          <w:sz w:val="24"/>
        </w:rPr>
        <w:t>trust.</w:t>
      </w:r>
      <w:r w:rsidRPr="007F6104">
        <w:rPr>
          <w:spacing w:val="-4"/>
          <w:sz w:val="24"/>
        </w:rPr>
        <w:t xml:space="preserve"> </w:t>
      </w:r>
      <w:r w:rsidRPr="007F6104">
        <w:rPr>
          <w:sz w:val="24"/>
        </w:rPr>
        <w:t>Please</w:t>
      </w:r>
      <w:r w:rsidRPr="007F6104">
        <w:rPr>
          <w:spacing w:val="-14"/>
          <w:sz w:val="24"/>
        </w:rPr>
        <w:t xml:space="preserve"> </w:t>
      </w:r>
      <w:r w:rsidRPr="007F6104">
        <w:rPr>
          <w:sz w:val="24"/>
        </w:rPr>
        <w:t>mention</w:t>
      </w:r>
      <w:r w:rsidRPr="007F6104">
        <w:rPr>
          <w:spacing w:val="-8"/>
          <w:sz w:val="24"/>
        </w:rPr>
        <w:t xml:space="preserve"> </w:t>
      </w:r>
      <w:r w:rsidRPr="007F6104">
        <w:rPr>
          <w:sz w:val="24"/>
        </w:rPr>
        <w:t>this</w:t>
      </w:r>
      <w:r w:rsidRPr="007F6104">
        <w:rPr>
          <w:spacing w:val="-7"/>
          <w:sz w:val="24"/>
        </w:rPr>
        <w:t xml:space="preserve"> </w:t>
      </w:r>
      <w:r w:rsidRPr="007F6104">
        <w:rPr>
          <w:sz w:val="24"/>
        </w:rPr>
        <w:t>at</w:t>
      </w:r>
      <w:r w:rsidRPr="007F6104">
        <w:rPr>
          <w:spacing w:val="-14"/>
          <w:sz w:val="24"/>
        </w:rPr>
        <w:t xml:space="preserve"> </w:t>
      </w:r>
      <w:r w:rsidRPr="007F6104">
        <w:rPr>
          <w:sz w:val="24"/>
        </w:rPr>
        <w:t>the</w:t>
      </w:r>
      <w:r w:rsidRPr="007F6104">
        <w:rPr>
          <w:spacing w:val="-14"/>
          <w:sz w:val="24"/>
        </w:rPr>
        <w:t xml:space="preserve"> </w:t>
      </w:r>
      <w:r w:rsidRPr="007F6104">
        <w:rPr>
          <w:sz w:val="24"/>
        </w:rPr>
        <w:t>start</w:t>
      </w:r>
      <w:r w:rsidRPr="007F6104">
        <w:rPr>
          <w:spacing w:val="-6"/>
          <w:sz w:val="24"/>
        </w:rPr>
        <w:t xml:space="preserve"> </w:t>
      </w:r>
      <w:r w:rsidRPr="007F6104">
        <w:rPr>
          <w:sz w:val="24"/>
        </w:rPr>
        <w:t>of</w:t>
      </w:r>
      <w:r w:rsidRPr="007F6104">
        <w:rPr>
          <w:spacing w:val="-14"/>
          <w:sz w:val="24"/>
        </w:rPr>
        <w:t xml:space="preserve"> </w:t>
      </w:r>
      <w:r w:rsidRPr="007F6104">
        <w:rPr>
          <w:sz w:val="24"/>
        </w:rPr>
        <w:t>the</w:t>
      </w:r>
      <w:r w:rsidRPr="007F6104">
        <w:rPr>
          <w:spacing w:val="-3"/>
          <w:sz w:val="24"/>
        </w:rPr>
        <w:t xml:space="preserve"> </w:t>
      </w:r>
      <w:r w:rsidRPr="007F6104">
        <w:rPr>
          <w:sz w:val="24"/>
        </w:rPr>
        <w:t>course so that participants are prepared.</w:t>
      </w:r>
    </w:p>
    <w:p w14:paraId="79585755" w14:textId="77777777" w:rsidR="00E07E70" w:rsidRDefault="00E07E70">
      <w:pPr>
        <w:pStyle w:val="BodyText"/>
        <w:spacing w:before="1"/>
        <w:rPr>
          <w:sz w:val="28"/>
        </w:rPr>
      </w:pPr>
    </w:p>
    <w:p w14:paraId="4D1B590E" w14:textId="196F6FDE" w:rsidR="00E07E70" w:rsidRPr="009B5444" w:rsidRDefault="00DB20E5" w:rsidP="008349B3">
      <w:pPr>
        <w:pStyle w:val="BodyText"/>
        <w:spacing w:line="278" w:lineRule="auto"/>
        <w:ind w:left="161" w:right="433"/>
        <w:rPr>
          <w:color w:val="1875D2"/>
        </w:rPr>
      </w:pPr>
      <w:r w:rsidRPr="009B5444">
        <w:rPr>
          <w:color w:val="1875D2"/>
        </w:rPr>
        <w:t xml:space="preserve">Please do not feel that you </w:t>
      </w:r>
      <w:proofErr w:type="gramStart"/>
      <w:r w:rsidRPr="009B5444">
        <w:rPr>
          <w:color w:val="1875D2"/>
        </w:rPr>
        <w:t>have to</w:t>
      </w:r>
      <w:proofErr w:type="gramEnd"/>
      <w:r w:rsidRPr="009B5444">
        <w:rPr>
          <w:color w:val="1875D2"/>
        </w:rPr>
        <w:t xml:space="preserve"> work through everything that is in the handbook. You are encouraged</w:t>
      </w:r>
      <w:r w:rsidRPr="009B5444">
        <w:rPr>
          <w:color w:val="1875D2"/>
          <w:spacing w:val="-9"/>
        </w:rPr>
        <w:t xml:space="preserve"> </w:t>
      </w:r>
      <w:r w:rsidRPr="009B5444">
        <w:rPr>
          <w:color w:val="1875D2"/>
        </w:rPr>
        <w:t>to make</w:t>
      </w:r>
      <w:r w:rsidRPr="009B5444">
        <w:rPr>
          <w:color w:val="1875D2"/>
          <w:spacing w:val="-14"/>
        </w:rPr>
        <w:t xml:space="preserve"> </w:t>
      </w:r>
      <w:r w:rsidRPr="009B5444">
        <w:rPr>
          <w:color w:val="1875D2"/>
        </w:rPr>
        <w:t>the material</w:t>
      </w:r>
      <w:r w:rsidRPr="009B5444">
        <w:rPr>
          <w:color w:val="1875D2"/>
          <w:spacing w:val="-11"/>
        </w:rPr>
        <w:t xml:space="preserve"> </w:t>
      </w:r>
      <w:r w:rsidRPr="009B5444">
        <w:rPr>
          <w:color w:val="1875D2"/>
        </w:rPr>
        <w:t>your</w:t>
      </w:r>
      <w:r w:rsidRPr="009B5444">
        <w:rPr>
          <w:color w:val="1875D2"/>
          <w:spacing w:val="-10"/>
        </w:rPr>
        <w:t xml:space="preserve"> </w:t>
      </w:r>
      <w:r w:rsidRPr="009B5444">
        <w:rPr>
          <w:color w:val="1875D2"/>
        </w:rPr>
        <w:t>own by substituting</w:t>
      </w:r>
      <w:r w:rsidRPr="009B5444">
        <w:rPr>
          <w:color w:val="1875D2"/>
          <w:spacing w:val="30"/>
        </w:rPr>
        <w:t xml:space="preserve"> </w:t>
      </w:r>
      <w:r w:rsidRPr="009B5444">
        <w:rPr>
          <w:color w:val="1875D2"/>
        </w:rPr>
        <w:t>your own exercises and</w:t>
      </w:r>
      <w:r w:rsidRPr="009B5444">
        <w:rPr>
          <w:color w:val="1875D2"/>
          <w:spacing w:val="-8"/>
        </w:rPr>
        <w:t xml:space="preserve"> </w:t>
      </w:r>
      <w:r w:rsidRPr="009B5444">
        <w:rPr>
          <w:color w:val="1875D2"/>
        </w:rPr>
        <w:t>examples.</w:t>
      </w:r>
      <w:r w:rsidRPr="009B5444">
        <w:rPr>
          <w:color w:val="1875D2"/>
          <w:spacing w:val="-14"/>
        </w:rPr>
        <w:t xml:space="preserve"> </w:t>
      </w:r>
      <w:r w:rsidRPr="009B5444">
        <w:rPr>
          <w:color w:val="1875D2"/>
        </w:rPr>
        <w:t>It will be</w:t>
      </w:r>
      <w:r w:rsidRPr="009B5444">
        <w:rPr>
          <w:color w:val="1875D2"/>
          <w:spacing w:val="-4"/>
        </w:rPr>
        <w:t xml:space="preserve"> </w:t>
      </w:r>
      <w:r w:rsidRPr="009B5444">
        <w:rPr>
          <w:color w:val="1875D2"/>
        </w:rPr>
        <w:t>important to offer opportunities</w:t>
      </w:r>
      <w:r w:rsidR="008349B3" w:rsidRPr="009B5444">
        <w:rPr>
          <w:color w:val="1875D2"/>
          <w:spacing w:val="38"/>
        </w:rPr>
        <w:t xml:space="preserve"> </w:t>
      </w:r>
      <w:r w:rsidRPr="009B5444">
        <w:rPr>
          <w:color w:val="1875D2"/>
        </w:rPr>
        <w:t>for participants</w:t>
      </w:r>
      <w:r w:rsidRPr="009B5444">
        <w:rPr>
          <w:color w:val="1875D2"/>
          <w:spacing w:val="-4"/>
        </w:rPr>
        <w:t xml:space="preserve"> </w:t>
      </w:r>
      <w:r w:rsidRPr="009B5444">
        <w:rPr>
          <w:color w:val="1875D2"/>
        </w:rPr>
        <w:t>to reflect</w:t>
      </w:r>
      <w:r w:rsidRPr="009B5444">
        <w:rPr>
          <w:color w:val="1875D2"/>
          <w:spacing w:val="-14"/>
        </w:rPr>
        <w:t xml:space="preserve"> </w:t>
      </w:r>
      <w:r w:rsidRPr="009B5444">
        <w:rPr>
          <w:color w:val="1875D2"/>
        </w:rPr>
        <w:t>on the experience that is</w:t>
      </w:r>
      <w:r w:rsidRPr="009B5444">
        <w:rPr>
          <w:color w:val="1875D2"/>
          <w:spacing w:val="-4"/>
        </w:rPr>
        <w:t xml:space="preserve"> </w:t>
      </w:r>
      <w:r w:rsidRPr="009B5444">
        <w:rPr>
          <w:color w:val="1875D2"/>
        </w:rPr>
        <w:t>in</w:t>
      </w:r>
      <w:r w:rsidRPr="009B5444">
        <w:rPr>
          <w:color w:val="1875D2"/>
          <w:spacing w:val="-6"/>
        </w:rPr>
        <w:t xml:space="preserve"> </w:t>
      </w:r>
      <w:r w:rsidRPr="009B5444">
        <w:rPr>
          <w:color w:val="1875D2"/>
        </w:rPr>
        <w:t>the room rather</w:t>
      </w:r>
      <w:r w:rsidRPr="009B5444">
        <w:rPr>
          <w:color w:val="1875D2"/>
          <w:spacing w:val="-1"/>
        </w:rPr>
        <w:t xml:space="preserve"> </w:t>
      </w:r>
      <w:r w:rsidRPr="009B5444">
        <w:rPr>
          <w:color w:val="1875D2"/>
        </w:rPr>
        <w:t>than listen to a</w:t>
      </w:r>
      <w:r w:rsidRPr="009B5444">
        <w:rPr>
          <w:color w:val="1875D2"/>
          <w:spacing w:val="-3"/>
        </w:rPr>
        <w:t xml:space="preserve"> </w:t>
      </w:r>
      <w:r w:rsidRPr="009B5444">
        <w:rPr>
          <w:color w:val="1875D2"/>
        </w:rPr>
        <w:t>lecture, so feel</w:t>
      </w:r>
      <w:r w:rsidRPr="009B5444">
        <w:rPr>
          <w:color w:val="1875D2"/>
          <w:spacing w:val="-2"/>
        </w:rPr>
        <w:t xml:space="preserve"> </w:t>
      </w:r>
      <w:r w:rsidRPr="009B5444">
        <w:rPr>
          <w:color w:val="1875D2"/>
        </w:rPr>
        <w:t>free</w:t>
      </w:r>
      <w:r w:rsidRPr="009B5444">
        <w:rPr>
          <w:color w:val="1875D2"/>
          <w:spacing w:val="-7"/>
        </w:rPr>
        <w:t xml:space="preserve"> </w:t>
      </w:r>
      <w:r w:rsidRPr="009B5444">
        <w:rPr>
          <w:color w:val="1875D2"/>
        </w:rPr>
        <w:t>to improvise</w:t>
      </w:r>
      <w:r w:rsidRPr="009B5444">
        <w:rPr>
          <w:color w:val="1875D2"/>
          <w:spacing w:val="-7"/>
        </w:rPr>
        <w:t xml:space="preserve"> </w:t>
      </w:r>
      <w:r w:rsidRPr="009B5444">
        <w:rPr>
          <w:color w:val="1875D2"/>
        </w:rPr>
        <w:t>and draw on your</w:t>
      </w:r>
      <w:r w:rsidRPr="009B5444">
        <w:rPr>
          <w:color w:val="1875D2"/>
          <w:spacing w:val="30"/>
        </w:rPr>
        <w:t xml:space="preserve"> </w:t>
      </w:r>
      <w:r w:rsidRPr="009B5444">
        <w:rPr>
          <w:color w:val="1875D2"/>
        </w:rPr>
        <w:t>own pastoral</w:t>
      </w:r>
      <w:r w:rsidRPr="009B5444">
        <w:rPr>
          <w:color w:val="1875D2"/>
          <w:spacing w:val="-3"/>
        </w:rPr>
        <w:t xml:space="preserve"> </w:t>
      </w:r>
      <w:r w:rsidRPr="009B5444">
        <w:rPr>
          <w:color w:val="1875D2"/>
        </w:rPr>
        <w:t>experience.</w:t>
      </w:r>
    </w:p>
    <w:p w14:paraId="2D344D9F" w14:textId="77777777" w:rsidR="00E07E70" w:rsidRDefault="00E07E70">
      <w:pPr>
        <w:pStyle w:val="BodyText"/>
        <w:spacing w:before="12"/>
        <w:rPr>
          <w:sz w:val="31"/>
        </w:rPr>
      </w:pPr>
    </w:p>
    <w:p w14:paraId="4A9296F1" w14:textId="77777777" w:rsidR="00E07E70" w:rsidRPr="005E64EC" w:rsidRDefault="00DB20E5">
      <w:pPr>
        <w:pStyle w:val="Heading1"/>
        <w:spacing w:before="0"/>
        <w:jc w:val="both"/>
        <w:rPr>
          <w:color w:val="1875D2"/>
        </w:rPr>
      </w:pPr>
      <w:r w:rsidRPr="005E64EC">
        <w:rPr>
          <w:color w:val="1875D2"/>
        </w:rPr>
        <w:t>Preparing</w:t>
      </w:r>
      <w:r w:rsidRPr="005E64EC">
        <w:rPr>
          <w:color w:val="1875D2"/>
          <w:spacing w:val="18"/>
        </w:rPr>
        <w:t xml:space="preserve"> </w:t>
      </w:r>
      <w:r w:rsidRPr="005E64EC">
        <w:rPr>
          <w:color w:val="1875D2"/>
        </w:rPr>
        <w:t>to</w:t>
      </w:r>
      <w:r w:rsidRPr="005E64EC">
        <w:rPr>
          <w:color w:val="1875D2"/>
          <w:spacing w:val="13"/>
        </w:rPr>
        <w:t xml:space="preserve"> </w:t>
      </w:r>
      <w:r w:rsidRPr="005E64EC">
        <w:rPr>
          <w:color w:val="1875D2"/>
        </w:rPr>
        <w:t>lead</w:t>
      </w:r>
      <w:r w:rsidRPr="005E64EC">
        <w:rPr>
          <w:color w:val="1875D2"/>
          <w:spacing w:val="-1"/>
        </w:rPr>
        <w:t xml:space="preserve"> </w:t>
      </w:r>
      <w:r w:rsidRPr="005E64EC">
        <w:rPr>
          <w:color w:val="1875D2"/>
        </w:rPr>
        <w:t>a</w:t>
      </w:r>
      <w:r w:rsidRPr="005E64EC">
        <w:rPr>
          <w:color w:val="1875D2"/>
          <w:spacing w:val="12"/>
        </w:rPr>
        <w:t xml:space="preserve"> </w:t>
      </w:r>
      <w:r w:rsidRPr="005E64EC">
        <w:rPr>
          <w:color w:val="1875D2"/>
        </w:rPr>
        <w:t>course</w:t>
      </w:r>
      <w:r w:rsidRPr="005E64EC">
        <w:rPr>
          <w:color w:val="1875D2"/>
          <w:spacing w:val="17"/>
        </w:rPr>
        <w:t xml:space="preserve"> </w:t>
      </w:r>
      <w:r w:rsidRPr="005E64EC">
        <w:rPr>
          <w:color w:val="1875D2"/>
        </w:rPr>
        <w:t>–</w:t>
      </w:r>
      <w:r w:rsidRPr="005E64EC">
        <w:rPr>
          <w:color w:val="1875D2"/>
          <w:spacing w:val="11"/>
        </w:rPr>
        <w:t xml:space="preserve"> </w:t>
      </w:r>
      <w:r w:rsidRPr="005E64EC">
        <w:rPr>
          <w:color w:val="1875D2"/>
        </w:rPr>
        <w:t>some</w:t>
      </w:r>
      <w:r w:rsidRPr="005E64EC">
        <w:rPr>
          <w:color w:val="1875D2"/>
          <w:spacing w:val="24"/>
        </w:rPr>
        <w:t xml:space="preserve"> </w:t>
      </w:r>
      <w:r w:rsidRPr="005E64EC">
        <w:rPr>
          <w:color w:val="1875D2"/>
        </w:rPr>
        <w:t>questions</w:t>
      </w:r>
      <w:r w:rsidRPr="005E64EC">
        <w:rPr>
          <w:color w:val="1875D2"/>
          <w:spacing w:val="41"/>
        </w:rPr>
        <w:t xml:space="preserve"> </w:t>
      </w:r>
      <w:r w:rsidRPr="005E64EC">
        <w:rPr>
          <w:color w:val="1875D2"/>
        </w:rPr>
        <w:t>to</w:t>
      </w:r>
      <w:r w:rsidRPr="005E64EC">
        <w:rPr>
          <w:color w:val="1875D2"/>
          <w:spacing w:val="-1"/>
        </w:rPr>
        <w:t xml:space="preserve"> </w:t>
      </w:r>
      <w:r w:rsidRPr="005E64EC">
        <w:rPr>
          <w:color w:val="1875D2"/>
          <w:spacing w:val="-2"/>
        </w:rPr>
        <w:t>ponder</w:t>
      </w:r>
    </w:p>
    <w:p w14:paraId="74B56EA5" w14:textId="77777777" w:rsidR="00E07E70" w:rsidRPr="005E64EC" w:rsidRDefault="00DB20E5">
      <w:pPr>
        <w:spacing w:before="188"/>
        <w:ind w:left="161"/>
        <w:rPr>
          <w:b/>
          <w:color w:val="1875D2"/>
          <w:sz w:val="24"/>
          <w:szCs w:val="24"/>
        </w:rPr>
      </w:pPr>
      <w:r w:rsidRPr="005E64EC">
        <w:rPr>
          <w:b/>
          <w:color w:val="1875D2"/>
          <w:spacing w:val="-4"/>
          <w:sz w:val="24"/>
          <w:szCs w:val="24"/>
        </w:rPr>
        <w:t>Who?</w:t>
      </w:r>
    </w:p>
    <w:p w14:paraId="6F629AA3" w14:textId="77777777" w:rsidR="00E07E70" w:rsidRDefault="00DB20E5">
      <w:pPr>
        <w:pStyle w:val="ListParagraph"/>
        <w:numPr>
          <w:ilvl w:val="1"/>
          <w:numId w:val="6"/>
        </w:numPr>
        <w:tabs>
          <w:tab w:val="left" w:pos="882"/>
          <w:tab w:val="left" w:pos="883"/>
        </w:tabs>
        <w:spacing w:before="179"/>
        <w:ind w:hanging="362"/>
        <w:rPr>
          <w:sz w:val="24"/>
        </w:rPr>
      </w:pPr>
      <w:r>
        <w:rPr>
          <w:sz w:val="24"/>
        </w:rPr>
        <w:t>Benefice-wide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deanery-wide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even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beyond?</w:t>
      </w:r>
    </w:p>
    <w:p w14:paraId="34D3523B" w14:textId="77777777" w:rsidR="00E07E70" w:rsidRDefault="00DB20E5">
      <w:pPr>
        <w:pStyle w:val="ListParagraph"/>
        <w:numPr>
          <w:ilvl w:val="1"/>
          <w:numId w:val="6"/>
        </w:numPr>
        <w:tabs>
          <w:tab w:val="left" w:pos="882"/>
          <w:tab w:val="left" w:pos="883"/>
        </w:tabs>
        <w:spacing w:before="10"/>
        <w:ind w:hanging="362"/>
        <w:rPr>
          <w:sz w:val="24"/>
        </w:rPr>
      </w:pPr>
      <w:r>
        <w:rPr>
          <w:sz w:val="24"/>
        </w:rPr>
        <w:t>Include your</w:t>
      </w:r>
      <w:r>
        <w:rPr>
          <w:spacing w:val="24"/>
          <w:sz w:val="24"/>
        </w:rPr>
        <w:t xml:space="preserve"> </w:t>
      </w:r>
      <w:r>
        <w:rPr>
          <w:sz w:val="24"/>
        </w:rPr>
        <w:t>Rural</w:t>
      </w:r>
      <w:r>
        <w:rPr>
          <w:spacing w:val="-5"/>
          <w:sz w:val="24"/>
        </w:rPr>
        <w:t xml:space="preserve"> </w:t>
      </w:r>
      <w:r>
        <w:rPr>
          <w:sz w:val="24"/>
        </w:rPr>
        <w:t>Dean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Lay</w:t>
      </w:r>
      <w:r>
        <w:rPr>
          <w:spacing w:val="-13"/>
          <w:sz w:val="24"/>
        </w:rPr>
        <w:t xml:space="preserve"> </w:t>
      </w:r>
      <w:r>
        <w:rPr>
          <w:sz w:val="24"/>
        </w:rPr>
        <w:t>Chair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conversation.</w:t>
      </w:r>
    </w:p>
    <w:p w14:paraId="2A067462" w14:textId="77777777" w:rsidR="00E07E70" w:rsidRDefault="00DB20E5">
      <w:pPr>
        <w:pStyle w:val="ListParagraph"/>
        <w:numPr>
          <w:ilvl w:val="1"/>
          <w:numId w:val="6"/>
        </w:numPr>
        <w:tabs>
          <w:tab w:val="left" w:pos="882"/>
          <w:tab w:val="left" w:pos="883"/>
        </w:tabs>
        <w:spacing w:before="25"/>
        <w:ind w:hanging="362"/>
        <w:rPr>
          <w:sz w:val="24"/>
        </w:rPr>
      </w:pPr>
      <w:r>
        <w:rPr>
          <w:sz w:val="24"/>
        </w:rPr>
        <w:t>Maximum</w:t>
      </w:r>
      <w:r>
        <w:rPr>
          <w:spacing w:val="-10"/>
          <w:sz w:val="24"/>
        </w:rPr>
        <w:t xml:space="preserve"> </w:t>
      </w:r>
      <w:r>
        <w:rPr>
          <w:sz w:val="24"/>
        </w:rPr>
        <w:t>number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candidates?</w:t>
      </w:r>
    </w:p>
    <w:p w14:paraId="54AB8A00" w14:textId="77777777" w:rsidR="00E07E70" w:rsidRDefault="00DB20E5">
      <w:pPr>
        <w:pStyle w:val="ListParagraph"/>
        <w:numPr>
          <w:ilvl w:val="1"/>
          <w:numId w:val="6"/>
        </w:numPr>
        <w:tabs>
          <w:tab w:val="left" w:pos="882"/>
          <w:tab w:val="left" w:pos="883"/>
        </w:tabs>
        <w:ind w:hanging="362"/>
        <w:rPr>
          <w:sz w:val="24"/>
        </w:rPr>
      </w:pPr>
      <w:r>
        <w:rPr>
          <w:sz w:val="24"/>
        </w:rPr>
        <w:t>Advertise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invite?</w:t>
      </w:r>
      <w:r>
        <w:rPr>
          <w:spacing w:val="-5"/>
          <w:sz w:val="24"/>
        </w:rPr>
        <w:t xml:space="preserve"> </w:t>
      </w:r>
      <w:r>
        <w:rPr>
          <w:sz w:val="24"/>
        </w:rPr>
        <w:t>(Taster</w:t>
      </w:r>
      <w:r>
        <w:rPr>
          <w:spacing w:val="-7"/>
          <w:sz w:val="24"/>
        </w:rPr>
        <w:t xml:space="preserve"> </w:t>
      </w:r>
      <w:r>
        <w:rPr>
          <w:sz w:val="24"/>
        </w:rPr>
        <w:t>session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important</w:t>
      </w:r>
      <w:r>
        <w:rPr>
          <w:spacing w:val="-4"/>
          <w:sz w:val="24"/>
        </w:rPr>
        <w:t xml:space="preserve"> </w:t>
      </w:r>
      <w:r>
        <w:rPr>
          <w:sz w:val="24"/>
        </w:rPr>
        <w:t>too</w:t>
      </w:r>
      <w:r>
        <w:rPr>
          <w:spacing w:val="7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discernment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tool.)</w:t>
      </w:r>
    </w:p>
    <w:p w14:paraId="53D9F6E5" w14:textId="77777777" w:rsidR="00E07E70" w:rsidRDefault="00E07E70">
      <w:pPr>
        <w:pStyle w:val="BodyText"/>
        <w:rPr>
          <w:sz w:val="28"/>
        </w:rPr>
      </w:pPr>
    </w:p>
    <w:p w14:paraId="6BE1814F" w14:textId="77777777" w:rsidR="00E07E70" w:rsidRPr="00ED11FC" w:rsidRDefault="00DB20E5">
      <w:pPr>
        <w:ind w:left="161"/>
        <w:rPr>
          <w:b/>
          <w:sz w:val="24"/>
          <w:szCs w:val="24"/>
        </w:rPr>
      </w:pPr>
      <w:r w:rsidRPr="005E64EC">
        <w:rPr>
          <w:b/>
          <w:color w:val="1875D2"/>
          <w:sz w:val="24"/>
          <w:szCs w:val="24"/>
        </w:rPr>
        <w:t>When</w:t>
      </w:r>
      <w:r w:rsidRPr="005E64EC">
        <w:rPr>
          <w:b/>
          <w:color w:val="1875D2"/>
          <w:spacing w:val="-9"/>
          <w:sz w:val="24"/>
          <w:szCs w:val="24"/>
        </w:rPr>
        <w:t xml:space="preserve"> </w:t>
      </w:r>
      <w:r w:rsidRPr="005E64EC">
        <w:rPr>
          <w:b/>
          <w:color w:val="1875D2"/>
          <w:sz w:val="24"/>
          <w:szCs w:val="24"/>
        </w:rPr>
        <w:t xml:space="preserve">&amp; </w:t>
      </w:r>
      <w:proofErr w:type="gramStart"/>
      <w:r w:rsidRPr="005E64EC">
        <w:rPr>
          <w:b/>
          <w:color w:val="1875D2"/>
          <w:spacing w:val="-2"/>
          <w:sz w:val="24"/>
          <w:szCs w:val="24"/>
        </w:rPr>
        <w:t>Where</w:t>
      </w:r>
      <w:proofErr w:type="gramEnd"/>
      <w:r w:rsidRPr="005E64EC">
        <w:rPr>
          <w:b/>
          <w:color w:val="1875D2"/>
          <w:spacing w:val="-2"/>
          <w:sz w:val="24"/>
          <w:szCs w:val="24"/>
        </w:rPr>
        <w:t>?</w:t>
      </w:r>
    </w:p>
    <w:p w14:paraId="452AB6E6" w14:textId="77777777" w:rsidR="00E07E70" w:rsidRDefault="00DB20E5">
      <w:pPr>
        <w:pStyle w:val="ListParagraph"/>
        <w:numPr>
          <w:ilvl w:val="1"/>
          <w:numId w:val="6"/>
        </w:numPr>
        <w:tabs>
          <w:tab w:val="left" w:pos="882"/>
          <w:tab w:val="left" w:pos="883"/>
        </w:tabs>
        <w:spacing w:before="180"/>
        <w:ind w:hanging="362"/>
        <w:rPr>
          <w:sz w:val="24"/>
        </w:rPr>
      </w:pPr>
      <w:r>
        <w:rPr>
          <w:sz w:val="24"/>
        </w:rPr>
        <w:t>One location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mixed?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8"/>
          <w:sz w:val="24"/>
        </w:rPr>
        <w:t xml:space="preserve"> </w:t>
      </w:r>
      <w:r>
        <w:rPr>
          <w:sz w:val="24"/>
        </w:rPr>
        <w:t>pays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cost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hired</w:t>
      </w:r>
      <w:r>
        <w:rPr>
          <w:spacing w:val="-4"/>
          <w:sz w:val="24"/>
        </w:rPr>
        <w:t xml:space="preserve"> </w:t>
      </w:r>
      <w:r>
        <w:rPr>
          <w:sz w:val="24"/>
        </w:rPr>
        <w:t>premises/refreshments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etc</w:t>
      </w:r>
      <w:proofErr w:type="spellEnd"/>
      <w:r>
        <w:rPr>
          <w:spacing w:val="-4"/>
          <w:sz w:val="24"/>
        </w:rPr>
        <w:t>?</w:t>
      </w:r>
    </w:p>
    <w:p w14:paraId="12B7717F" w14:textId="77777777" w:rsidR="00E07E70" w:rsidRDefault="00DB20E5">
      <w:pPr>
        <w:pStyle w:val="ListParagraph"/>
        <w:numPr>
          <w:ilvl w:val="1"/>
          <w:numId w:val="6"/>
        </w:numPr>
        <w:tabs>
          <w:tab w:val="left" w:pos="882"/>
          <w:tab w:val="left" w:pos="883"/>
        </w:tabs>
        <w:spacing w:before="10"/>
        <w:ind w:hanging="362"/>
        <w:rPr>
          <w:sz w:val="24"/>
        </w:rPr>
      </w:pPr>
      <w:r>
        <w:rPr>
          <w:sz w:val="24"/>
        </w:rPr>
        <w:t>Online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onsite?</w:t>
      </w:r>
    </w:p>
    <w:p w14:paraId="2289C3BF" w14:textId="77777777" w:rsidR="00E07E70" w:rsidRDefault="00DB20E5">
      <w:pPr>
        <w:pStyle w:val="ListParagraph"/>
        <w:numPr>
          <w:ilvl w:val="1"/>
          <w:numId w:val="6"/>
        </w:numPr>
        <w:tabs>
          <w:tab w:val="left" w:pos="882"/>
          <w:tab w:val="left" w:pos="883"/>
        </w:tabs>
        <w:ind w:hanging="362"/>
        <w:rPr>
          <w:sz w:val="24"/>
        </w:rPr>
      </w:pP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long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frequency?</w:t>
      </w:r>
    </w:p>
    <w:p w14:paraId="1A27291E" w14:textId="76760CEC" w:rsidR="00E07E70" w:rsidRDefault="00DB20E5">
      <w:pPr>
        <w:pStyle w:val="ListParagraph"/>
        <w:numPr>
          <w:ilvl w:val="1"/>
          <w:numId w:val="6"/>
        </w:numPr>
        <w:tabs>
          <w:tab w:val="left" w:pos="882"/>
          <w:tab w:val="left" w:pos="883"/>
        </w:tabs>
        <w:spacing w:before="25"/>
        <w:ind w:hanging="362"/>
        <w:rPr>
          <w:sz w:val="24"/>
        </w:rPr>
      </w:pPr>
      <w:r>
        <w:rPr>
          <w:sz w:val="24"/>
        </w:rPr>
        <w:t>Establish</w:t>
      </w:r>
      <w:r>
        <w:rPr>
          <w:spacing w:val="-12"/>
          <w:sz w:val="24"/>
        </w:rPr>
        <w:t xml:space="preserve"> </w:t>
      </w:r>
      <w:r>
        <w:rPr>
          <w:sz w:val="24"/>
        </w:rPr>
        <w:t>dates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taster</w:t>
      </w:r>
      <w:r>
        <w:rPr>
          <w:spacing w:val="1"/>
          <w:sz w:val="24"/>
        </w:rPr>
        <w:t xml:space="preserve"> </w:t>
      </w:r>
      <w:r>
        <w:rPr>
          <w:sz w:val="24"/>
        </w:rPr>
        <w:t>session,</w:t>
      </w:r>
      <w:r>
        <w:rPr>
          <w:spacing w:val="8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dates,</w:t>
      </w:r>
      <w:r>
        <w:rPr>
          <w:spacing w:val="-5"/>
          <w:sz w:val="24"/>
        </w:rPr>
        <w:t xml:space="preserve"> </w:t>
      </w:r>
      <w:r>
        <w:rPr>
          <w:sz w:val="24"/>
        </w:rPr>
        <w:t>concluding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session</w:t>
      </w:r>
      <w:r w:rsidR="009638E9">
        <w:rPr>
          <w:spacing w:val="-2"/>
          <w:sz w:val="24"/>
        </w:rPr>
        <w:t>.</w:t>
      </w:r>
    </w:p>
    <w:p w14:paraId="6B61163F" w14:textId="77777777" w:rsidR="00E07E70" w:rsidRDefault="00E07E70">
      <w:pPr>
        <w:pStyle w:val="BodyText"/>
        <w:spacing w:before="12"/>
        <w:rPr>
          <w:sz w:val="27"/>
        </w:rPr>
      </w:pPr>
    </w:p>
    <w:p w14:paraId="069F717E" w14:textId="77777777" w:rsidR="00E07E70" w:rsidRPr="005E64EC" w:rsidRDefault="00DB20E5">
      <w:pPr>
        <w:ind w:left="161"/>
        <w:rPr>
          <w:b/>
          <w:color w:val="1875D2"/>
          <w:sz w:val="24"/>
          <w:szCs w:val="24"/>
        </w:rPr>
      </w:pPr>
      <w:r w:rsidRPr="005E64EC">
        <w:rPr>
          <w:b/>
          <w:color w:val="1875D2"/>
          <w:spacing w:val="-4"/>
          <w:sz w:val="24"/>
          <w:szCs w:val="24"/>
        </w:rPr>
        <w:t>How?</w:t>
      </w:r>
    </w:p>
    <w:p w14:paraId="2DD192F7" w14:textId="77777777" w:rsidR="00E07E70" w:rsidRDefault="00DB20E5">
      <w:pPr>
        <w:pStyle w:val="ListParagraph"/>
        <w:numPr>
          <w:ilvl w:val="1"/>
          <w:numId w:val="6"/>
        </w:numPr>
        <w:tabs>
          <w:tab w:val="left" w:pos="882"/>
          <w:tab w:val="left" w:pos="883"/>
        </w:tabs>
        <w:spacing w:before="180"/>
        <w:ind w:hanging="362"/>
        <w:rPr>
          <w:sz w:val="24"/>
        </w:rPr>
      </w:pPr>
      <w:r>
        <w:rPr>
          <w:sz w:val="24"/>
        </w:rPr>
        <w:t>Who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going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lead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sessions?</w:t>
      </w:r>
    </w:p>
    <w:p w14:paraId="5BFFDD4E" w14:textId="77777777" w:rsidR="00E07E70" w:rsidRDefault="00DB20E5">
      <w:pPr>
        <w:pStyle w:val="ListParagraph"/>
        <w:numPr>
          <w:ilvl w:val="1"/>
          <w:numId w:val="6"/>
        </w:numPr>
        <w:tabs>
          <w:tab w:val="left" w:pos="882"/>
          <w:tab w:val="left" w:pos="883"/>
        </w:tabs>
        <w:ind w:hanging="362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going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coordinate the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course </w:t>
      </w:r>
      <w:r>
        <w:rPr>
          <w:spacing w:val="-2"/>
          <w:sz w:val="24"/>
        </w:rPr>
        <w:t>(administration!)?</w:t>
      </w:r>
    </w:p>
    <w:p w14:paraId="01D9CF6F" w14:textId="77777777" w:rsidR="00E07E70" w:rsidRDefault="00DB20E5">
      <w:pPr>
        <w:pStyle w:val="ListParagraph"/>
        <w:numPr>
          <w:ilvl w:val="1"/>
          <w:numId w:val="6"/>
        </w:numPr>
        <w:tabs>
          <w:tab w:val="left" w:pos="882"/>
          <w:tab w:val="left" w:pos="883"/>
        </w:tabs>
        <w:spacing w:before="10"/>
        <w:ind w:hanging="362"/>
        <w:rPr>
          <w:sz w:val="24"/>
        </w:rPr>
      </w:pPr>
      <w:r>
        <w:rPr>
          <w:sz w:val="24"/>
        </w:rPr>
        <w:t>Who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going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pastoral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oversight?</w:t>
      </w:r>
    </w:p>
    <w:p w14:paraId="1BF77D7D" w14:textId="77777777" w:rsidR="00E07E70" w:rsidRDefault="00DB20E5">
      <w:pPr>
        <w:pStyle w:val="ListParagraph"/>
        <w:numPr>
          <w:ilvl w:val="1"/>
          <w:numId w:val="6"/>
        </w:numPr>
        <w:tabs>
          <w:tab w:val="left" w:pos="882"/>
          <w:tab w:val="left" w:pos="883"/>
        </w:tabs>
        <w:ind w:hanging="362"/>
        <w:rPr>
          <w:sz w:val="24"/>
        </w:rPr>
      </w:pPr>
      <w:r>
        <w:rPr>
          <w:sz w:val="24"/>
        </w:rPr>
        <w:t>AV</w:t>
      </w:r>
      <w:r>
        <w:rPr>
          <w:spacing w:val="-7"/>
          <w:sz w:val="24"/>
        </w:rPr>
        <w:t xml:space="preserve"> </w:t>
      </w:r>
      <w:r>
        <w:rPr>
          <w:sz w:val="24"/>
        </w:rPr>
        <w:t>equipment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6"/>
          <w:sz w:val="24"/>
        </w:rPr>
        <w:t xml:space="preserve"> </w:t>
      </w:r>
      <w:r>
        <w:rPr>
          <w:sz w:val="24"/>
        </w:rPr>
        <w:t>practical</w:t>
      </w:r>
      <w:r>
        <w:rPr>
          <w:spacing w:val="-7"/>
          <w:sz w:val="24"/>
        </w:rPr>
        <w:t xml:space="preserve"> </w:t>
      </w:r>
      <w:r>
        <w:rPr>
          <w:sz w:val="24"/>
        </w:rPr>
        <w:t>considerations</w:t>
      </w:r>
      <w:r>
        <w:rPr>
          <w:spacing w:val="12"/>
          <w:sz w:val="24"/>
        </w:rPr>
        <w:t xml:space="preserve"> </w:t>
      </w:r>
      <w:r>
        <w:rPr>
          <w:sz w:val="24"/>
        </w:rPr>
        <w:t>(for</w:t>
      </w:r>
      <w:r>
        <w:rPr>
          <w:spacing w:val="-8"/>
          <w:sz w:val="24"/>
        </w:rPr>
        <w:t xml:space="preserve"> </w:t>
      </w:r>
      <w:r>
        <w:rPr>
          <w:sz w:val="24"/>
        </w:rPr>
        <w:t>example</w:t>
      </w:r>
      <w:r>
        <w:rPr>
          <w:spacing w:val="-12"/>
          <w:sz w:val="24"/>
        </w:rPr>
        <w:t xml:space="preserve"> </w:t>
      </w:r>
      <w:r>
        <w:rPr>
          <w:sz w:val="24"/>
        </w:rPr>
        <w:t>diverse ability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access?)</w:t>
      </w:r>
    </w:p>
    <w:p w14:paraId="0095E5AE" w14:textId="77777777" w:rsidR="00E07E70" w:rsidRDefault="00E07E70">
      <w:pPr>
        <w:pStyle w:val="BodyText"/>
        <w:rPr>
          <w:sz w:val="28"/>
        </w:rPr>
      </w:pPr>
    </w:p>
    <w:p w14:paraId="1198F059" w14:textId="422B7FF7" w:rsidR="00E07E70" w:rsidRPr="009B5444" w:rsidRDefault="00DB20E5">
      <w:pPr>
        <w:spacing w:line="280" w:lineRule="auto"/>
        <w:ind w:left="161" w:right="543"/>
        <w:rPr>
          <w:color w:val="1875D2"/>
          <w:sz w:val="24"/>
          <w:szCs w:val="24"/>
        </w:rPr>
      </w:pPr>
      <w:r w:rsidRPr="009B5444">
        <w:rPr>
          <w:color w:val="1875D2"/>
          <w:sz w:val="24"/>
          <w:szCs w:val="24"/>
        </w:rPr>
        <w:t>Get</w:t>
      </w:r>
      <w:r w:rsidRPr="009B5444">
        <w:rPr>
          <w:color w:val="1875D2"/>
          <w:spacing w:val="-16"/>
          <w:sz w:val="24"/>
          <w:szCs w:val="24"/>
        </w:rPr>
        <w:t xml:space="preserve"> </w:t>
      </w:r>
      <w:r w:rsidRPr="009B5444">
        <w:rPr>
          <w:color w:val="1875D2"/>
          <w:sz w:val="24"/>
          <w:szCs w:val="24"/>
        </w:rPr>
        <w:t xml:space="preserve">in touch with </w:t>
      </w:r>
      <w:r w:rsidR="009E6F20" w:rsidRPr="009B5444">
        <w:rPr>
          <w:color w:val="1875D2"/>
          <w:sz w:val="24"/>
          <w:szCs w:val="24"/>
        </w:rPr>
        <w:t xml:space="preserve">the </w:t>
      </w:r>
      <w:hyperlink r:id="rId13" w:history="1">
        <w:r w:rsidR="00EC1A38" w:rsidRPr="009B5444">
          <w:rPr>
            <w:rStyle w:val="Hyperlink"/>
            <w:color w:val="1875D2"/>
            <w:sz w:val="24"/>
            <w:szCs w:val="24"/>
          </w:rPr>
          <w:t>Mission and Ministry Team</w:t>
        </w:r>
      </w:hyperlink>
      <w:r w:rsidR="009E6F20" w:rsidRPr="009B5444">
        <w:rPr>
          <w:color w:val="1875D2"/>
          <w:sz w:val="24"/>
          <w:szCs w:val="24"/>
        </w:rPr>
        <w:t xml:space="preserve"> </w:t>
      </w:r>
      <w:r w:rsidRPr="009B5444">
        <w:rPr>
          <w:color w:val="1875D2"/>
          <w:sz w:val="24"/>
          <w:szCs w:val="24"/>
        </w:rPr>
        <w:t>at</w:t>
      </w:r>
      <w:r w:rsidRPr="009B5444">
        <w:rPr>
          <w:color w:val="1875D2"/>
          <w:spacing w:val="20"/>
          <w:sz w:val="24"/>
          <w:szCs w:val="24"/>
        </w:rPr>
        <w:t xml:space="preserve"> </w:t>
      </w:r>
      <w:r w:rsidRPr="009B5444">
        <w:rPr>
          <w:color w:val="1875D2"/>
          <w:sz w:val="24"/>
          <w:szCs w:val="24"/>
        </w:rPr>
        <w:t>an early</w:t>
      </w:r>
      <w:r w:rsidRPr="009B5444">
        <w:rPr>
          <w:color w:val="1875D2"/>
          <w:spacing w:val="-11"/>
          <w:sz w:val="24"/>
          <w:szCs w:val="24"/>
        </w:rPr>
        <w:t xml:space="preserve"> </w:t>
      </w:r>
      <w:r w:rsidRPr="009B5444">
        <w:rPr>
          <w:color w:val="1875D2"/>
          <w:sz w:val="24"/>
          <w:szCs w:val="24"/>
        </w:rPr>
        <w:t>stage –</w:t>
      </w:r>
      <w:r w:rsidRPr="009B5444">
        <w:rPr>
          <w:color w:val="1875D2"/>
          <w:spacing w:val="-5"/>
          <w:sz w:val="24"/>
          <w:szCs w:val="24"/>
        </w:rPr>
        <w:t xml:space="preserve"> </w:t>
      </w:r>
      <w:r w:rsidRPr="009B5444">
        <w:rPr>
          <w:color w:val="1875D2"/>
          <w:sz w:val="24"/>
          <w:szCs w:val="24"/>
        </w:rPr>
        <w:t>they</w:t>
      </w:r>
      <w:r w:rsidRPr="009B5444">
        <w:rPr>
          <w:color w:val="1875D2"/>
          <w:spacing w:val="-11"/>
          <w:sz w:val="24"/>
          <w:szCs w:val="24"/>
        </w:rPr>
        <w:t xml:space="preserve"> </w:t>
      </w:r>
      <w:r w:rsidRPr="009B5444">
        <w:rPr>
          <w:color w:val="1875D2"/>
          <w:sz w:val="24"/>
          <w:szCs w:val="24"/>
        </w:rPr>
        <w:t>may be</w:t>
      </w:r>
      <w:r w:rsidRPr="009B5444">
        <w:rPr>
          <w:color w:val="1875D2"/>
          <w:spacing w:val="-7"/>
          <w:sz w:val="24"/>
          <w:szCs w:val="24"/>
        </w:rPr>
        <w:t xml:space="preserve"> </w:t>
      </w:r>
      <w:r w:rsidRPr="009B5444">
        <w:rPr>
          <w:color w:val="1875D2"/>
          <w:sz w:val="24"/>
          <w:szCs w:val="24"/>
        </w:rPr>
        <w:t>able to help</w:t>
      </w:r>
      <w:r w:rsidRPr="009B5444">
        <w:rPr>
          <w:color w:val="1875D2"/>
          <w:spacing w:val="-8"/>
          <w:sz w:val="24"/>
          <w:szCs w:val="24"/>
        </w:rPr>
        <w:t xml:space="preserve"> </w:t>
      </w:r>
      <w:r w:rsidRPr="009B5444">
        <w:rPr>
          <w:color w:val="1875D2"/>
          <w:sz w:val="24"/>
          <w:szCs w:val="24"/>
        </w:rPr>
        <w:t>you work</w:t>
      </w:r>
      <w:r w:rsidRPr="009B5444">
        <w:rPr>
          <w:color w:val="1875D2"/>
          <w:spacing w:val="-12"/>
          <w:sz w:val="24"/>
          <w:szCs w:val="24"/>
        </w:rPr>
        <w:t xml:space="preserve"> </w:t>
      </w:r>
      <w:r w:rsidRPr="009B5444">
        <w:rPr>
          <w:color w:val="1875D2"/>
          <w:sz w:val="24"/>
          <w:szCs w:val="24"/>
        </w:rPr>
        <w:t>through</w:t>
      </w:r>
      <w:r w:rsidRPr="009B5444">
        <w:rPr>
          <w:color w:val="1875D2"/>
          <w:spacing w:val="-8"/>
          <w:sz w:val="24"/>
          <w:szCs w:val="24"/>
        </w:rPr>
        <w:t xml:space="preserve"> </w:t>
      </w:r>
      <w:r w:rsidRPr="009B5444">
        <w:rPr>
          <w:color w:val="1875D2"/>
          <w:sz w:val="24"/>
          <w:szCs w:val="24"/>
        </w:rPr>
        <w:t>some</w:t>
      </w:r>
      <w:r w:rsidRPr="009B5444">
        <w:rPr>
          <w:color w:val="1875D2"/>
          <w:spacing w:val="-5"/>
          <w:sz w:val="24"/>
          <w:szCs w:val="24"/>
        </w:rPr>
        <w:t xml:space="preserve"> </w:t>
      </w:r>
      <w:r w:rsidRPr="009B5444">
        <w:rPr>
          <w:color w:val="1875D2"/>
          <w:sz w:val="24"/>
          <w:szCs w:val="24"/>
        </w:rPr>
        <w:t>of these</w:t>
      </w:r>
      <w:r w:rsidRPr="009B5444">
        <w:rPr>
          <w:color w:val="1875D2"/>
          <w:spacing w:val="-13"/>
          <w:sz w:val="24"/>
          <w:szCs w:val="24"/>
        </w:rPr>
        <w:t xml:space="preserve"> </w:t>
      </w:r>
      <w:r w:rsidRPr="009B5444">
        <w:rPr>
          <w:color w:val="1875D2"/>
          <w:sz w:val="24"/>
          <w:szCs w:val="24"/>
        </w:rPr>
        <w:t>questions.</w:t>
      </w:r>
    </w:p>
    <w:p w14:paraId="33493949" w14:textId="77777777" w:rsidR="00E07E70" w:rsidRDefault="00E07E70">
      <w:pPr>
        <w:spacing w:line="280" w:lineRule="auto"/>
        <w:sectPr w:rsidR="00E07E70">
          <w:headerReference w:type="default" r:id="rId14"/>
          <w:footerReference w:type="default" r:id="rId15"/>
          <w:pgSz w:w="11900" w:h="16850"/>
          <w:pgMar w:top="2000" w:right="620" w:bottom="1020" w:left="920" w:header="0" w:footer="790" w:gutter="0"/>
          <w:cols w:space="720"/>
        </w:sectPr>
      </w:pPr>
    </w:p>
    <w:p w14:paraId="1B277848" w14:textId="77777777" w:rsidR="00E07E70" w:rsidRDefault="00E07E70">
      <w:pPr>
        <w:pStyle w:val="BodyText"/>
        <w:spacing w:before="11"/>
        <w:rPr>
          <w:sz w:val="17"/>
        </w:rPr>
      </w:pPr>
    </w:p>
    <w:p w14:paraId="543E1A50" w14:textId="06AFDE5C" w:rsidR="00E07E70" w:rsidRPr="005E64EC" w:rsidRDefault="00DB20E5">
      <w:pPr>
        <w:pStyle w:val="Heading1"/>
        <w:ind w:left="146"/>
        <w:rPr>
          <w:color w:val="1875D2"/>
        </w:rPr>
      </w:pPr>
      <w:r w:rsidRPr="005E64EC">
        <w:rPr>
          <w:color w:val="1875D2"/>
        </w:rPr>
        <w:t>Step</w:t>
      </w:r>
      <w:r w:rsidRPr="005E64EC">
        <w:rPr>
          <w:color w:val="1875D2"/>
          <w:spacing w:val="14"/>
        </w:rPr>
        <w:t xml:space="preserve"> </w:t>
      </w:r>
      <w:r w:rsidRPr="005E64EC">
        <w:rPr>
          <w:color w:val="1875D2"/>
        </w:rPr>
        <w:t>by</w:t>
      </w:r>
      <w:r w:rsidRPr="005E64EC">
        <w:rPr>
          <w:color w:val="1875D2"/>
          <w:spacing w:val="4"/>
        </w:rPr>
        <w:t xml:space="preserve"> </w:t>
      </w:r>
      <w:r w:rsidRPr="005E64EC">
        <w:rPr>
          <w:color w:val="1875D2"/>
        </w:rPr>
        <w:t>Step</w:t>
      </w:r>
      <w:r w:rsidRPr="005E64EC">
        <w:rPr>
          <w:color w:val="1875D2"/>
          <w:spacing w:val="3"/>
        </w:rPr>
        <w:t xml:space="preserve"> </w:t>
      </w:r>
      <w:r w:rsidRPr="005E64EC">
        <w:rPr>
          <w:color w:val="1875D2"/>
        </w:rPr>
        <w:t>Guide</w:t>
      </w:r>
      <w:r w:rsidRPr="005E64EC">
        <w:rPr>
          <w:color w:val="1875D2"/>
          <w:spacing w:val="38"/>
        </w:rPr>
        <w:t xml:space="preserve"> </w:t>
      </w:r>
      <w:r w:rsidRPr="005E64EC">
        <w:rPr>
          <w:color w:val="1875D2"/>
        </w:rPr>
        <w:t>to running</w:t>
      </w:r>
      <w:r w:rsidRPr="005E64EC">
        <w:rPr>
          <w:color w:val="1875D2"/>
          <w:spacing w:val="32"/>
        </w:rPr>
        <w:t xml:space="preserve"> </w:t>
      </w:r>
      <w:r w:rsidR="00EC1A38" w:rsidRPr="005E64EC">
        <w:rPr>
          <w:color w:val="1875D2"/>
        </w:rPr>
        <w:t>a Pastoral Skills</w:t>
      </w:r>
      <w:r w:rsidRPr="005E64EC">
        <w:rPr>
          <w:color w:val="1875D2"/>
          <w:spacing w:val="8"/>
        </w:rPr>
        <w:t xml:space="preserve"> </w:t>
      </w:r>
      <w:r w:rsidRPr="005E64EC">
        <w:rPr>
          <w:color w:val="1875D2"/>
          <w:spacing w:val="-2"/>
        </w:rPr>
        <w:t>course</w:t>
      </w:r>
    </w:p>
    <w:p w14:paraId="0A9AFD47" w14:textId="77777777" w:rsidR="00E07E70" w:rsidRDefault="00E07E70"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tblInd w:w="206" w:type="dxa"/>
        <w:tblBorders>
          <w:top w:val="single" w:sz="18" w:space="0" w:color="9BBA58"/>
          <w:left w:val="single" w:sz="18" w:space="0" w:color="9BBA58"/>
          <w:bottom w:val="single" w:sz="18" w:space="0" w:color="9BBA58"/>
          <w:right w:val="single" w:sz="18" w:space="0" w:color="9BBA58"/>
          <w:insideH w:val="single" w:sz="18" w:space="0" w:color="9BBA58"/>
          <w:insideV w:val="single" w:sz="18" w:space="0" w:color="9BBA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8637"/>
      </w:tblGrid>
      <w:tr w:rsidR="00E07E70" w14:paraId="3477FB3F" w14:textId="77777777">
        <w:trPr>
          <w:trHeight w:val="2424"/>
        </w:trPr>
        <w:tc>
          <w:tcPr>
            <w:tcW w:w="1412" w:type="dxa"/>
            <w:tcBorders>
              <w:left w:val="single" w:sz="12" w:space="0" w:color="9BBA58"/>
              <w:bottom w:val="single" w:sz="12" w:space="0" w:color="9BBA58"/>
            </w:tcBorders>
          </w:tcPr>
          <w:p w14:paraId="76F33C5F" w14:textId="77777777" w:rsidR="00E07E70" w:rsidRDefault="00E07E70">
            <w:pPr>
              <w:pStyle w:val="TableParagraph"/>
              <w:rPr>
                <w:b/>
                <w:sz w:val="32"/>
              </w:rPr>
            </w:pPr>
          </w:p>
          <w:p w14:paraId="6C5FEF76" w14:textId="77777777" w:rsidR="00E07E70" w:rsidRDefault="00E07E70">
            <w:pPr>
              <w:pStyle w:val="TableParagraph"/>
              <w:rPr>
                <w:b/>
                <w:sz w:val="32"/>
              </w:rPr>
            </w:pPr>
          </w:p>
          <w:p w14:paraId="377271E3" w14:textId="77777777" w:rsidR="00E07E70" w:rsidRDefault="00DB20E5">
            <w:pPr>
              <w:pStyle w:val="TableParagraph"/>
              <w:spacing w:before="227"/>
              <w:ind w:left="262"/>
              <w:rPr>
                <w:b/>
                <w:sz w:val="31"/>
              </w:rPr>
            </w:pPr>
            <w:r>
              <w:rPr>
                <w:b/>
                <w:sz w:val="31"/>
              </w:rPr>
              <w:t>Step</w:t>
            </w:r>
            <w:r>
              <w:rPr>
                <w:b/>
                <w:spacing w:val="21"/>
                <w:sz w:val="31"/>
              </w:rPr>
              <w:t xml:space="preserve"> </w:t>
            </w:r>
            <w:r>
              <w:rPr>
                <w:b/>
                <w:spacing w:val="-10"/>
                <w:sz w:val="31"/>
              </w:rPr>
              <w:t>1</w:t>
            </w:r>
          </w:p>
        </w:tc>
        <w:tc>
          <w:tcPr>
            <w:tcW w:w="8637" w:type="dxa"/>
            <w:tcBorders>
              <w:bottom w:val="single" w:sz="12" w:space="0" w:color="9BBA58"/>
              <w:right w:val="single" w:sz="12" w:space="0" w:color="9BBA58"/>
            </w:tcBorders>
          </w:tcPr>
          <w:p w14:paraId="3C87DA39" w14:textId="5F1C9C92" w:rsidR="00E07E70" w:rsidRDefault="00DB20E5">
            <w:pPr>
              <w:pStyle w:val="TableParagraph"/>
              <w:spacing w:before="148"/>
              <w:ind w:left="457" w:right="155"/>
            </w:pPr>
            <w:r>
              <w:t>Establish the</w:t>
            </w:r>
            <w:r>
              <w:rPr>
                <w:spacing w:val="-6"/>
              </w:rPr>
              <w:t xml:space="preserve"> </w:t>
            </w:r>
            <w:r>
              <w:t>date 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Taster Session,</w:t>
            </w:r>
            <w:r>
              <w:rPr>
                <w:spacing w:val="-8"/>
              </w:rPr>
              <w:t xml:space="preserve"> </w:t>
            </w:r>
            <w:r>
              <w:t>course</w:t>
            </w:r>
            <w:r>
              <w:rPr>
                <w:spacing w:val="-6"/>
              </w:rPr>
              <w:t xml:space="preserve"> </w:t>
            </w:r>
            <w:r>
              <w:t>start</w:t>
            </w:r>
            <w:r>
              <w:rPr>
                <w:spacing w:val="-16"/>
              </w:rPr>
              <w:t xml:space="preserve"> </w:t>
            </w:r>
            <w:r>
              <w:t>date and</w:t>
            </w:r>
            <w:r>
              <w:rPr>
                <w:spacing w:val="-14"/>
              </w:rPr>
              <w:t xml:space="preserve"> </w:t>
            </w:r>
            <w:r>
              <w:t>structure</w:t>
            </w:r>
            <w:r>
              <w:rPr>
                <w:spacing w:val="-2"/>
              </w:rPr>
              <w:t xml:space="preserve"> </w:t>
            </w:r>
            <w:r>
              <w:t xml:space="preserve">(and if </w:t>
            </w:r>
            <w:proofErr w:type="gramStart"/>
            <w:r>
              <w:t>possible</w:t>
            </w:r>
            <w:proofErr w:type="gramEnd"/>
            <w:r>
              <w:t xml:space="preserve"> the details and date of the Commissioning</w:t>
            </w:r>
            <w:r>
              <w:rPr>
                <w:spacing w:val="-3"/>
              </w:rPr>
              <w:t xml:space="preserve"> </w:t>
            </w:r>
            <w:r>
              <w:t>service with your</w:t>
            </w:r>
            <w:r>
              <w:rPr>
                <w:spacing w:val="-8"/>
              </w:rPr>
              <w:t xml:space="preserve"> </w:t>
            </w:r>
            <w:r>
              <w:t>Area</w:t>
            </w:r>
            <w:r>
              <w:rPr>
                <w:spacing w:val="-6"/>
              </w:rPr>
              <w:t xml:space="preserve"> </w:t>
            </w:r>
            <w:r>
              <w:t>Office)</w:t>
            </w:r>
          </w:p>
          <w:p w14:paraId="42CB7E7F" w14:textId="77777777" w:rsidR="00E07E70" w:rsidRDefault="00DB20E5">
            <w:pPr>
              <w:pStyle w:val="TableParagraph"/>
              <w:numPr>
                <w:ilvl w:val="0"/>
                <w:numId w:val="5"/>
              </w:numPr>
              <w:tabs>
                <w:tab w:val="left" w:pos="1539"/>
              </w:tabs>
              <w:spacing w:before="123" w:line="249" w:lineRule="auto"/>
              <w:ind w:right="69"/>
              <w:jc w:val="both"/>
            </w:pPr>
            <w:r>
              <w:t xml:space="preserve">Leave at </w:t>
            </w:r>
            <w:r>
              <w:rPr>
                <w:b/>
                <w:i/>
              </w:rPr>
              <w:t xml:space="preserve">least 2 weeks’ notice </w:t>
            </w:r>
            <w:r>
              <w:t>for the taster session after informing Parish Support Team</w:t>
            </w:r>
            <w:r>
              <w:rPr>
                <w:b/>
              </w:rPr>
              <w:t xml:space="preserve">, </w:t>
            </w:r>
            <w:r>
              <w:t>to allow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it to be advertised.</w:t>
            </w:r>
          </w:p>
          <w:p w14:paraId="5DFC55E4" w14:textId="77777777" w:rsidR="00E07E70" w:rsidRDefault="00DB20E5">
            <w:pPr>
              <w:pStyle w:val="TableParagraph"/>
              <w:numPr>
                <w:ilvl w:val="0"/>
                <w:numId w:val="5"/>
              </w:numPr>
              <w:tabs>
                <w:tab w:val="left" w:pos="1539"/>
              </w:tabs>
              <w:spacing w:line="244" w:lineRule="auto"/>
              <w:ind w:right="69"/>
              <w:jc w:val="both"/>
            </w:pPr>
            <w:r>
              <w:t>Leave</w:t>
            </w:r>
            <w:r>
              <w:rPr>
                <w:spacing w:val="-9"/>
              </w:rPr>
              <w:t xml:space="preserve"> </w:t>
            </w:r>
            <w:r>
              <w:t>at least</w:t>
            </w:r>
            <w:r>
              <w:rPr>
                <w:spacing w:val="-10"/>
              </w:rPr>
              <w:t xml:space="preserve"> </w:t>
            </w:r>
            <w:r>
              <w:rPr>
                <w:b/>
                <w:i/>
              </w:rPr>
              <w:t>6</w:t>
            </w:r>
            <w:r>
              <w:rPr>
                <w:b/>
                <w:i/>
                <w:spacing w:val="12"/>
              </w:rPr>
              <w:t xml:space="preserve"> </w:t>
            </w:r>
            <w:r>
              <w:rPr>
                <w:b/>
                <w:i/>
              </w:rPr>
              <w:t xml:space="preserve">weeks </w:t>
            </w:r>
            <w:r>
              <w:t>between</w:t>
            </w:r>
            <w:r>
              <w:rPr>
                <w:spacing w:val="-13"/>
              </w:rPr>
              <w:t xml:space="preserve"> </w:t>
            </w:r>
            <w:r>
              <w:t>concluding</w:t>
            </w:r>
            <w:r>
              <w:rPr>
                <w:spacing w:val="-12"/>
              </w:rPr>
              <w:t xml:space="preserve"> </w:t>
            </w:r>
            <w:r>
              <w:t>session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commissioning</w:t>
            </w:r>
            <w:r>
              <w:rPr>
                <w:spacing w:val="-12"/>
              </w:rPr>
              <w:t xml:space="preserve"> </w:t>
            </w:r>
            <w:r>
              <w:t>service date to allow for discernment and for any outstanding DBS/safeguarding training to be completed.</w:t>
            </w:r>
          </w:p>
        </w:tc>
      </w:tr>
      <w:tr w:rsidR="00E07E70" w14:paraId="6390D742" w14:textId="77777777">
        <w:trPr>
          <w:trHeight w:val="1396"/>
        </w:trPr>
        <w:tc>
          <w:tcPr>
            <w:tcW w:w="1412" w:type="dxa"/>
            <w:tcBorders>
              <w:top w:val="single" w:sz="12" w:space="0" w:color="9BBA58"/>
              <w:left w:val="single" w:sz="12" w:space="0" w:color="9BBA58"/>
              <w:bottom w:val="single" w:sz="12" w:space="0" w:color="9BBA58"/>
            </w:tcBorders>
          </w:tcPr>
          <w:p w14:paraId="79EE7D8B" w14:textId="77777777" w:rsidR="00E07E70" w:rsidRDefault="00E07E70">
            <w:pPr>
              <w:pStyle w:val="TableParagraph"/>
              <w:spacing w:before="2"/>
              <w:rPr>
                <w:b/>
                <w:sz w:val="40"/>
              </w:rPr>
            </w:pPr>
          </w:p>
          <w:p w14:paraId="4D533FA5" w14:textId="77777777" w:rsidR="00E07E70" w:rsidRDefault="00DB20E5">
            <w:pPr>
              <w:pStyle w:val="TableParagraph"/>
              <w:ind w:left="262"/>
              <w:rPr>
                <w:b/>
                <w:sz w:val="31"/>
              </w:rPr>
            </w:pPr>
            <w:r>
              <w:rPr>
                <w:b/>
                <w:sz w:val="31"/>
              </w:rPr>
              <w:t>Step</w:t>
            </w:r>
            <w:r>
              <w:rPr>
                <w:b/>
                <w:spacing w:val="21"/>
                <w:sz w:val="31"/>
              </w:rPr>
              <w:t xml:space="preserve"> </w:t>
            </w:r>
            <w:r>
              <w:rPr>
                <w:b/>
                <w:spacing w:val="-10"/>
                <w:sz w:val="31"/>
              </w:rPr>
              <w:t>2</w:t>
            </w:r>
          </w:p>
        </w:tc>
        <w:tc>
          <w:tcPr>
            <w:tcW w:w="8637" w:type="dxa"/>
            <w:tcBorders>
              <w:top w:val="single" w:sz="12" w:space="0" w:color="9BBA58"/>
              <w:bottom w:val="single" w:sz="12" w:space="0" w:color="9BBA58"/>
              <w:right w:val="single" w:sz="12" w:space="0" w:color="9BBA58"/>
            </w:tcBorders>
          </w:tcPr>
          <w:p w14:paraId="3B73C672" w14:textId="313FBD55" w:rsidR="00E07E70" w:rsidRDefault="00DB20E5">
            <w:pPr>
              <w:pStyle w:val="TableParagraph"/>
              <w:spacing w:before="142" w:line="254" w:lineRule="auto"/>
              <w:ind w:left="532" w:right="398"/>
            </w:pPr>
            <w:r>
              <w:t xml:space="preserve">Email </w:t>
            </w:r>
            <w:hyperlink r:id="rId16">
              <w:r>
                <w:rPr>
                  <w:color w:val="0462C1"/>
                  <w:u w:val="single" w:color="0462C1"/>
                </w:rPr>
                <w:t>parishsupport@salisbury.anglican.org</w:t>
              </w:r>
            </w:hyperlink>
            <w:r>
              <w:rPr>
                <w:color w:val="0462C1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the relevant</w:t>
            </w:r>
            <w:r>
              <w:rPr>
                <w:spacing w:val="-11"/>
              </w:rPr>
              <w:t xml:space="preserve"> </w:t>
            </w: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dates</w:t>
            </w:r>
            <w:r w:rsidR="0017736A">
              <w:t xml:space="preserve"> using the form on the website </w:t>
            </w:r>
            <w:hyperlink r:id="rId17" w:history="1">
              <w:r w:rsidR="00FC2C1A" w:rsidRPr="005833AA">
                <w:rPr>
                  <w:rStyle w:val="Hyperlink"/>
                  <w:b/>
                  <w:bCs/>
                </w:rPr>
                <w:t xml:space="preserve">“Notify the Diocese that you intend to run </w:t>
              </w:r>
              <w:r w:rsidR="005833AA" w:rsidRPr="005833AA">
                <w:rPr>
                  <w:rStyle w:val="Hyperlink"/>
                  <w:b/>
                  <w:bCs/>
                </w:rPr>
                <w:t>a</w:t>
              </w:r>
              <w:r w:rsidR="00FC2C1A" w:rsidRPr="005833AA">
                <w:rPr>
                  <w:rStyle w:val="Hyperlink"/>
                  <w:b/>
                  <w:bCs/>
                </w:rPr>
                <w:t xml:space="preserve"> course”</w:t>
              </w:r>
              <w:r w:rsidR="00FC2C1A" w:rsidRPr="005833AA">
                <w:rPr>
                  <w:rStyle w:val="Hyperlink"/>
                </w:rPr>
                <w:t xml:space="preserve"> </w:t>
              </w:r>
            </w:hyperlink>
            <w:r w:rsidR="00FC2C1A">
              <w:t xml:space="preserve"> </w:t>
            </w:r>
          </w:p>
        </w:tc>
      </w:tr>
      <w:tr w:rsidR="00E07E70" w14:paraId="761F2E96" w14:textId="77777777" w:rsidTr="00A8501A">
        <w:trPr>
          <w:trHeight w:val="1765"/>
        </w:trPr>
        <w:tc>
          <w:tcPr>
            <w:tcW w:w="1412" w:type="dxa"/>
            <w:tcBorders>
              <w:top w:val="single" w:sz="12" w:space="0" w:color="9BBA58"/>
              <w:left w:val="single" w:sz="12" w:space="0" w:color="9BBA58"/>
              <w:bottom w:val="single" w:sz="12" w:space="0" w:color="9BBA58"/>
            </w:tcBorders>
          </w:tcPr>
          <w:p w14:paraId="469EE2A2" w14:textId="77777777" w:rsidR="00E07E70" w:rsidRDefault="00E07E70">
            <w:pPr>
              <w:pStyle w:val="TableParagraph"/>
              <w:rPr>
                <w:b/>
                <w:sz w:val="32"/>
              </w:rPr>
            </w:pPr>
          </w:p>
          <w:p w14:paraId="58692AA8" w14:textId="77777777" w:rsidR="00E07E70" w:rsidRDefault="00E07E70">
            <w:pPr>
              <w:pStyle w:val="TableParagraph"/>
              <w:rPr>
                <w:b/>
                <w:sz w:val="32"/>
              </w:rPr>
            </w:pPr>
          </w:p>
          <w:p w14:paraId="559645A6" w14:textId="77777777" w:rsidR="00E07E70" w:rsidRDefault="00DB20E5">
            <w:pPr>
              <w:pStyle w:val="TableParagraph"/>
              <w:spacing w:before="250"/>
              <w:ind w:left="262"/>
              <w:rPr>
                <w:b/>
                <w:sz w:val="31"/>
              </w:rPr>
            </w:pPr>
            <w:r>
              <w:rPr>
                <w:b/>
                <w:sz w:val="31"/>
              </w:rPr>
              <w:t>Step</w:t>
            </w:r>
            <w:r>
              <w:rPr>
                <w:b/>
                <w:spacing w:val="21"/>
                <w:sz w:val="31"/>
              </w:rPr>
              <w:t xml:space="preserve"> </w:t>
            </w:r>
            <w:r>
              <w:rPr>
                <w:b/>
                <w:spacing w:val="-10"/>
                <w:sz w:val="31"/>
              </w:rPr>
              <w:t>3</w:t>
            </w:r>
          </w:p>
        </w:tc>
        <w:tc>
          <w:tcPr>
            <w:tcW w:w="8637" w:type="dxa"/>
            <w:tcBorders>
              <w:top w:val="single" w:sz="12" w:space="0" w:color="9BBA58"/>
              <w:bottom w:val="single" w:sz="12" w:space="0" w:color="9BBA58"/>
              <w:right w:val="single" w:sz="12" w:space="0" w:color="9BBA58"/>
            </w:tcBorders>
          </w:tcPr>
          <w:p w14:paraId="2327D75C" w14:textId="3E43E2D3" w:rsidR="008349B3" w:rsidRDefault="00DB20E5" w:rsidP="008349B3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140" w:line="254" w:lineRule="auto"/>
              <w:ind w:right="68"/>
            </w:pPr>
            <w:proofErr w:type="spellStart"/>
            <w:r>
              <w:t>Publicise</w:t>
            </w:r>
            <w:proofErr w:type="spellEnd"/>
            <w:r>
              <w:rPr>
                <w:spacing w:val="32"/>
              </w:rPr>
              <w:t xml:space="preserve"> </w:t>
            </w:r>
            <w:r>
              <w:t>the taster</w:t>
            </w:r>
            <w:r>
              <w:rPr>
                <w:spacing w:val="-1"/>
              </w:rPr>
              <w:t xml:space="preserve"> </w:t>
            </w:r>
            <w:r>
              <w:t>session and course dates either by advertising or by invitation to selected</w:t>
            </w:r>
            <w:r>
              <w:rPr>
                <w:spacing w:val="-16"/>
              </w:rPr>
              <w:t xml:space="preserve"> </w:t>
            </w:r>
            <w:r>
              <w:t>candidates.</w:t>
            </w:r>
          </w:p>
          <w:p w14:paraId="50195A23" w14:textId="20E7AFA1" w:rsidR="008349B3" w:rsidRDefault="00DB20E5" w:rsidP="008349B3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140" w:line="254" w:lineRule="auto"/>
              <w:ind w:right="69"/>
            </w:pPr>
            <w:r>
              <w:t xml:space="preserve">Download and print sufficient </w:t>
            </w:r>
            <w:hyperlink r:id="rId18" w:history="1">
              <w:r w:rsidRPr="00CB3BD0">
                <w:rPr>
                  <w:rStyle w:val="Hyperlink"/>
                  <w:b/>
                  <w:bCs/>
                </w:rPr>
                <w:t>Registration Forms</w:t>
              </w:r>
            </w:hyperlink>
            <w:r>
              <w:t xml:space="preserve"> </w:t>
            </w:r>
            <w:r w:rsidR="00D72087">
              <w:t xml:space="preserve">from the website </w:t>
            </w:r>
            <w:r>
              <w:t>for</w:t>
            </w:r>
            <w:r w:rsidR="00D504E4">
              <w:t xml:space="preserve"> </w:t>
            </w:r>
            <w:r>
              <w:t>the taster</w:t>
            </w:r>
            <w:r w:rsidR="00D504E4">
              <w:t xml:space="preserve"> </w:t>
            </w:r>
            <w:r>
              <w:t>session, together</w:t>
            </w:r>
            <w:r w:rsidR="00D504E4">
              <w:t xml:space="preserve"> </w:t>
            </w:r>
            <w:r>
              <w:t>with taster</w:t>
            </w:r>
            <w:r w:rsidR="00D504E4">
              <w:t xml:space="preserve"> </w:t>
            </w:r>
            <w:r>
              <w:t>outlines if</w:t>
            </w:r>
            <w:r>
              <w:rPr>
                <w:spacing w:val="40"/>
              </w:rPr>
              <w:t xml:space="preserve"> </w:t>
            </w:r>
            <w:r>
              <w:t>you plan to give out copies.</w:t>
            </w:r>
          </w:p>
          <w:p w14:paraId="4DB36464" w14:textId="315D7F9D" w:rsidR="00E07E70" w:rsidRDefault="00DB20E5" w:rsidP="008349B3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140" w:line="254" w:lineRule="auto"/>
              <w:ind w:right="69"/>
            </w:pPr>
            <w:r>
              <w:t>Book venues for</w:t>
            </w:r>
            <w:r w:rsidR="00D72087">
              <w:t xml:space="preserve"> </w:t>
            </w:r>
            <w:r>
              <w:t>all</w:t>
            </w:r>
            <w:r>
              <w:rPr>
                <w:spacing w:val="30"/>
              </w:rPr>
              <w:t xml:space="preserve"> </w:t>
            </w:r>
            <w:r>
              <w:t>course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sessions</w:t>
            </w:r>
            <w:r w:rsidR="008349B3">
              <w:rPr>
                <w:spacing w:val="-2"/>
              </w:rPr>
              <w:t>.</w:t>
            </w:r>
          </w:p>
        </w:tc>
      </w:tr>
      <w:tr w:rsidR="00E07E70" w14:paraId="56361B79" w14:textId="77777777" w:rsidTr="00A8501A">
        <w:trPr>
          <w:trHeight w:val="1535"/>
        </w:trPr>
        <w:tc>
          <w:tcPr>
            <w:tcW w:w="1412" w:type="dxa"/>
            <w:tcBorders>
              <w:top w:val="single" w:sz="12" w:space="0" w:color="9BBA58"/>
              <w:left w:val="single" w:sz="12" w:space="0" w:color="9BBA58"/>
              <w:bottom w:val="single" w:sz="12" w:space="0" w:color="9BBA58"/>
            </w:tcBorders>
          </w:tcPr>
          <w:p w14:paraId="254B1DAA" w14:textId="77777777" w:rsidR="00E07E70" w:rsidRDefault="00E07E70">
            <w:pPr>
              <w:pStyle w:val="TableParagraph"/>
              <w:rPr>
                <w:b/>
                <w:sz w:val="32"/>
              </w:rPr>
            </w:pPr>
          </w:p>
          <w:p w14:paraId="4DBDCF42" w14:textId="77777777" w:rsidR="00E07E70" w:rsidRDefault="00E07E70">
            <w:pPr>
              <w:pStyle w:val="TableParagraph"/>
              <w:spacing w:before="10"/>
              <w:rPr>
                <w:b/>
                <w:sz w:val="43"/>
              </w:rPr>
            </w:pPr>
          </w:p>
          <w:p w14:paraId="05C50247" w14:textId="77777777" w:rsidR="00E07E70" w:rsidRDefault="00DB20E5">
            <w:pPr>
              <w:pStyle w:val="TableParagraph"/>
              <w:ind w:left="262"/>
              <w:rPr>
                <w:b/>
                <w:sz w:val="31"/>
              </w:rPr>
            </w:pPr>
            <w:r>
              <w:rPr>
                <w:b/>
                <w:sz w:val="31"/>
              </w:rPr>
              <w:t>Step</w:t>
            </w:r>
            <w:r>
              <w:rPr>
                <w:b/>
                <w:spacing w:val="21"/>
                <w:sz w:val="31"/>
              </w:rPr>
              <w:t xml:space="preserve"> </w:t>
            </w:r>
            <w:r>
              <w:rPr>
                <w:b/>
                <w:spacing w:val="-10"/>
                <w:sz w:val="31"/>
              </w:rPr>
              <w:t>4</w:t>
            </w:r>
          </w:p>
        </w:tc>
        <w:tc>
          <w:tcPr>
            <w:tcW w:w="8637" w:type="dxa"/>
            <w:tcBorders>
              <w:top w:val="single" w:sz="12" w:space="0" w:color="9BBA58"/>
              <w:bottom w:val="single" w:sz="12" w:space="0" w:color="9BBA58"/>
              <w:right w:val="single" w:sz="12" w:space="0" w:color="9BBA58"/>
            </w:tcBorders>
          </w:tcPr>
          <w:p w14:paraId="62454E7F" w14:textId="2D171F5E" w:rsidR="00E07E70" w:rsidRPr="005E64EC" w:rsidRDefault="00DB20E5">
            <w:pPr>
              <w:pStyle w:val="TableParagraph"/>
              <w:ind w:left="532"/>
              <w:rPr>
                <w:b/>
                <w:color w:val="1875D2"/>
              </w:rPr>
            </w:pPr>
            <w:r w:rsidRPr="005E64EC">
              <w:rPr>
                <w:b/>
                <w:color w:val="1875D2"/>
              </w:rPr>
              <w:t>Run the</w:t>
            </w:r>
            <w:r w:rsidRPr="005E64EC">
              <w:rPr>
                <w:b/>
                <w:color w:val="1875D2"/>
                <w:spacing w:val="9"/>
              </w:rPr>
              <w:t xml:space="preserve"> </w:t>
            </w:r>
            <w:r w:rsidRPr="005E64EC">
              <w:rPr>
                <w:b/>
                <w:color w:val="1875D2"/>
              </w:rPr>
              <w:t>initial</w:t>
            </w:r>
            <w:r w:rsidRPr="005E64EC">
              <w:rPr>
                <w:b/>
                <w:color w:val="1875D2"/>
                <w:spacing w:val="-11"/>
              </w:rPr>
              <w:t xml:space="preserve"> </w:t>
            </w:r>
            <w:r w:rsidRPr="005E64EC">
              <w:rPr>
                <w:b/>
                <w:color w:val="1875D2"/>
              </w:rPr>
              <w:t>Taster</w:t>
            </w:r>
            <w:r w:rsidRPr="005E64EC">
              <w:rPr>
                <w:b/>
                <w:color w:val="1875D2"/>
                <w:spacing w:val="-3"/>
              </w:rPr>
              <w:t xml:space="preserve"> </w:t>
            </w:r>
            <w:r w:rsidRPr="005E64EC">
              <w:rPr>
                <w:b/>
                <w:color w:val="1875D2"/>
              </w:rPr>
              <w:t>Session</w:t>
            </w:r>
            <w:r w:rsidRPr="005E64EC">
              <w:rPr>
                <w:b/>
                <w:color w:val="1875D2"/>
                <w:spacing w:val="-17"/>
              </w:rPr>
              <w:t xml:space="preserve"> </w:t>
            </w:r>
            <w:r w:rsidRPr="005E64EC">
              <w:rPr>
                <w:b/>
                <w:color w:val="1875D2"/>
              </w:rPr>
              <w:t>and</w:t>
            </w:r>
            <w:r w:rsidRPr="005E64EC">
              <w:rPr>
                <w:b/>
                <w:color w:val="1875D2"/>
                <w:spacing w:val="1"/>
              </w:rPr>
              <w:t xml:space="preserve"> </w:t>
            </w:r>
            <w:r w:rsidRPr="005E64EC">
              <w:rPr>
                <w:b/>
                <w:color w:val="1875D2"/>
              </w:rPr>
              <w:t>give</w:t>
            </w:r>
            <w:r w:rsidRPr="005E64EC">
              <w:rPr>
                <w:b/>
                <w:color w:val="1875D2"/>
                <w:spacing w:val="9"/>
              </w:rPr>
              <w:t xml:space="preserve"> </w:t>
            </w:r>
            <w:r w:rsidRPr="005E64EC">
              <w:rPr>
                <w:b/>
                <w:color w:val="1875D2"/>
              </w:rPr>
              <w:t>out</w:t>
            </w:r>
            <w:r w:rsidRPr="005E64EC">
              <w:rPr>
                <w:b/>
                <w:color w:val="1875D2"/>
                <w:spacing w:val="-2"/>
              </w:rPr>
              <w:t xml:space="preserve"> </w:t>
            </w:r>
            <w:r w:rsidR="00A533C0" w:rsidRPr="005E64EC">
              <w:rPr>
                <w:b/>
                <w:color w:val="1875D2"/>
              </w:rPr>
              <w:t>r</w:t>
            </w:r>
            <w:r w:rsidRPr="005E64EC">
              <w:rPr>
                <w:b/>
                <w:color w:val="1875D2"/>
              </w:rPr>
              <w:t>egistration</w:t>
            </w:r>
            <w:r w:rsidRPr="005E64EC">
              <w:rPr>
                <w:b/>
                <w:color w:val="1875D2"/>
                <w:spacing w:val="-16"/>
              </w:rPr>
              <w:t xml:space="preserve"> </w:t>
            </w:r>
            <w:r w:rsidRPr="005E64EC">
              <w:rPr>
                <w:b/>
                <w:color w:val="1875D2"/>
              </w:rPr>
              <w:t>forms,</w:t>
            </w:r>
            <w:r w:rsidRPr="005E64EC">
              <w:rPr>
                <w:b/>
                <w:color w:val="1875D2"/>
                <w:spacing w:val="4"/>
              </w:rPr>
              <w:t xml:space="preserve"> </w:t>
            </w:r>
            <w:proofErr w:type="spellStart"/>
            <w:r w:rsidRPr="005E64EC">
              <w:rPr>
                <w:b/>
                <w:color w:val="1875D2"/>
                <w:spacing w:val="-2"/>
              </w:rPr>
              <w:t>emphasising</w:t>
            </w:r>
            <w:proofErr w:type="spellEnd"/>
            <w:r w:rsidRPr="005E64EC">
              <w:rPr>
                <w:b/>
                <w:color w:val="1875D2"/>
                <w:spacing w:val="-2"/>
              </w:rPr>
              <w:t>:</w:t>
            </w:r>
          </w:p>
          <w:p w14:paraId="0E9E0341" w14:textId="77777777" w:rsidR="00A8501A" w:rsidRPr="00A8501A" w:rsidRDefault="00DB20E5" w:rsidP="00A8501A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140"/>
              <w:ind w:hanging="362"/>
            </w:pPr>
            <w:r>
              <w:t>Incumbent’s</w:t>
            </w:r>
            <w:r>
              <w:rPr>
                <w:spacing w:val="-4"/>
              </w:rPr>
              <w:t xml:space="preserve"> </w:t>
            </w:r>
            <w:r>
              <w:t>signature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needed.</w:t>
            </w:r>
            <w:r w:rsidR="00A8501A">
              <w:rPr>
                <w:spacing w:val="-2"/>
              </w:rPr>
              <w:t xml:space="preserve">  </w:t>
            </w:r>
          </w:p>
          <w:p w14:paraId="360AC50C" w14:textId="6AF57290" w:rsidR="00E07E70" w:rsidRDefault="00DB20E5" w:rsidP="00A8501A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140"/>
              <w:ind w:hanging="362"/>
            </w:pPr>
            <w:r>
              <w:t>Forms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8"/>
              </w:rPr>
              <w:t xml:space="preserve"> </w:t>
            </w:r>
            <w:r>
              <w:t>be returned</w:t>
            </w:r>
            <w:r>
              <w:rPr>
                <w:spacing w:val="-3"/>
              </w:rPr>
              <w:t xml:space="preserve"> </w:t>
            </w:r>
            <w:r>
              <w:t>either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Parish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 w:rsidRPr="00003261">
              <w:rPr>
                <w:b/>
                <w:bCs/>
              </w:rPr>
              <w:t>before</w:t>
            </w:r>
            <w:r w:rsidR="00E62249">
              <w:t xml:space="preserve"> </w:t>
            </w:r>
            <w:r>
              <w:t>the course</w:t>
            </w:r>
            <w:r w:rsidR="00E62249">
              <w:t xml:space="preserve"> </w:t>
            </w:r>
            <w:r>
              <w:t>start</w:t>
            </w:r>
            <w:r>
              <w:rPr>
                <w:spacing w:val="-8"/>
              </w:rPr>
              <w:t xml:space="preserve"> </w:t>
            </w:r>
            <w:r>
              <w:t>date, preferably</w:t>
            </w:r>
            <w:r>
              <w:rPr>
                <w:spacing w:val="-14"/>
              </w:rPr>
              <w:t xml:space="preserve"> </w:t>
            </w:r>
            <w:r w:rsidR="00E62249">
              <w:t xml:space="preserve">by email to </w:t>
            </w:r>
            <w:hyperlink r:id="rId19">
              <w:r w:rsidR="00863F19">
                <w:rPr>
                  <w:color w:val="0462C1"/>
                  <w:u w:val="single" w:color="0462C1"/>
                </w:rPr>
                <w:t>parishsupport@salisbury.anglican.org</w:t>
              </w:r>
            </w:hyperlink>
            <w:r w:rsidR="008349B3" w:rsidRPr="008349B3">
              <w:t>.</w:t>
            </w:r>
          </w:p>
        </w:tc>
      </w:tr>
      <w:tr w:rsidR="00E07E70" w14:paraId="7BC14462" w14:textId="77777777">
        <w:trPr>
          <w:trHeight w:val="3940"/>
        </w:trPr>
        <w:tc>
          <w:tcPr>
            <w:tcW w:w="1412" w:type="dxa"/>
            <w:tcBorders>
              <w:top w:val="single" w:sz="12" w:space="0" w:color="9BBA58"/>
              <w:left w:val="single" w:sz="12" w:space="0" w:color="9BBA58"/>
            </w:tcBorders>
          </w:tcPr>
          <w:p w14:paraId="74C8E10C" w14:textId="77777777" w:rsidR="00E07E70" w:rsidRDefault="00E07E70">
            <w:pPr>
              <w:pStyle w:val="TableParagraph"/>
              <w:rPr>
                <w:b/>
                <w:sz w:val="32"/>
              </w:rPr>
            </w:pPr>
          </w:p>
          <w:p w14:paraId="596E7F5F" w14:textId="77777777" w:rsidR="00E07E70" w:rsidRDefault="00E07E70">
            <w:pPr>
              <w:pStyle w:val="TableParagraph"/>
              <w:rPr>
                <w:b/>
                <w:sz w:val="32"/>
              </w:rPr>
            </w:pPr>
          </w:p>
          <w:p w14:paraId="7F193CA5" w14:textId="77777777" w:rsidR="00E07E70" w:rsidRDefault="00E07E70">
            <w:pPr>
              <w:pStyle w:val="TableParagraph"/>
              <w:rPr>
                <w:b/>
                <w:sz w:val="32"/>
              </w:rPr>
            </w:pPr>
          </w:p>
          <w:p w14:paraId="06387DAE" w14:textId="77777777" w:rsidR="00E07E70" w:rsidRDefault="00E07E70">
            <w:pPr>
              <w:pStyle w:val="TableParagraph"/>
              <w:rPr>
                <w:b/>
                <w:sz w:val="32"/>
              </w:rPr>
            </w:pPr>
          </w:p>
          <w:p w14:paraId="403A39E1" w14:textId="77777777" w:rsidR="00E07E70" w:rsidRDefault="00DB20E5">
            <w:pPr>
              <w:pStyle w:val="TableParagraph"/>
              <w:spacing w:before="203"/>
              <w:ind w:left="262"/>
              <w:rPr>
                <w:b/>
                <w:sz w:val="31"/>
              </w:rPr>
            </w:pPr>
            <w:r>
              <w:rPr>
                <w:b/>
                <w:sz w:val="31"/>
              </w:rPr>
              <w:t>Step</w:t>
            </w:r>
            <w:r>
              <w:rPr>
                <w:b/>
                <w:spacing w:val="21"/>
                <w:sz w:val="31"/>
              </w:rPr>
              <w:t xml:space="preserve"> </w:t>
            </w:r>
            <w:r>
              <w:rPr>
                <w:b/>
                <w:spacing w:val="-10"/>
                <w:sz w:val="31"/>
              </w:rPr>
              <w:t>5</w:t>
            </w:r>
          </w:p>
        </w:tc>
        <w:tc>
          <w:tcPr>
            <w:tcW w:w="8637" w:type="dxa"/>
            <w:tcBorders>
              <w:top w:val="single" w:sz="12" w:space="0" w:color="9BBA58"/>
              <w:right w:val="single" w:sz="12" w:space="0" w:color="9BBA58"/>
            </w:tcBorders>
          </w:tcPr>
          <w:p w14:paraId="5B2C459D" w14:textId="77777777" w:rsidR="00E07E70" w:rsidRDefault="00DB20E5">
            <w:pPr>
              <w:pStyle w:val="TableParagraph"/>
              <w:ind w:left="532" w:right="155"/>
            </w:pPr>
            <w:r w:rsidRPr="005E64EC">
              <w:rPr>
                <w:b/>
                <w:color w:val="1875D2"/>
              </w:rPr>
              <w:t>Registration</w:t>
            </w:r>
            <w:r w:rsidRPr="005E64EC">
              <w:rPr>
                <w:b/>
                <w:color w:val="1875D2"/>
                <w:spacing w:val="-14"/>
              </w:rPr>
              <w:t xml:space="preserve"> </w:t>
            </w:r>
            <w:r w:rsidRPr="005E64EC">
              <w:rPr>
                <w:b/>
                <w:color w:val="1875D2"/>
              </w:rPr>
              <w:t>forms are emailed</w:t>
            </w:r>
            <w:r w:rsidRPr="005E64EC">
              <w:rPr>
                <w:b/>
                <w:color w:val="1875D2"/>
                <w:spacing w:val="-14"/>
              </w:rPr>
              <w:t xml:space="preserve"> </w:t>
            </w:r>
            <w:r w:rsidRPr="005E64EC">
              <w:rPr>
                <w:b/>
                <w:color w:val="1875D2"/>
              </w:rPr>
              <w:t xml:space="preserve">to </w:t>
            </w:r>
            <w:hyperlink r:id="rId20">
              <w:r>
                <w:rPr>
                  <w:color w:val="0462C1"/>
                  <w:u w:val="single" w:color="0462C1"/>
                </w:rPr>
                <w:t>parishsupport@salisbury.anglican.org</w:t>
              </w:r>
            </w:hyperlink>
            <w:r>
              <w:rPr>
                <w:color w:val="0462C1"/>
                <w:spacing w:val="-3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soon</w:t>
            </w:r>
            <w:r>
              <w:rPr>
                <w:spacing w:val="-11"/>
              </w:rPr>
              <w:t xml:space="preserve"> </w:t>
            </w:r>
            <w:r>
              <w:t>as possible, with a copy to course leader.</w:t>
            </w:r>
          </w:p>
          <w:p w14:paraId="4C777791" w14:textId="1D0DEB84" w:rsidR="00E07E70" w:rsidRDefault="00DB20E5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spacing w:before="142"/>
              <w:ind w:hanging="362"/>
            </w:pPr>
            <w:r>
              <w:t>This</w:t>
            </w:r>
            <w:r>
              <w:rPr>
                <w:spacing w:val="3"/>
              </w:rPr>
              <w:t xml:space="preserve"> </w:t>
            </w:r>
            <w:r>
              <w:t>is</w:t>
            </w:r>
            <w:r>
              <w:rPr>
                <w:spacing w:val="-14"/>
              </w:rPr>
              <w:t xml:space="preserve"> </w:t>
            </w:r>
            <w:r>
              <w:t>very</w:t>
            </w:r>
            <w:r>
              <w:rPr>
                <w:spacing w:val="-12"/>
              </w:rPr>
              <w:t xml:space="preserve"> </w:t>
            </w:r>
            <w:r>
              <w:t>important</w:t>
            </w:r>
            <w:r>
              <w:rPr>
                <w:spacing w:val="-14"/>
              </w:rPr>
              <w:t xml:space="preserve"> </w:t>
            </w:r>
            <w:r>
              <w:t>as</w:t>
            </w:r>
            <w:r>
              <w:rPr>
                <w:spacing w:val="-14"/>
              </w:rPr>
              <w:t xml:space="preserve"> </w:t>
            </w:r>
            <w:r>
              <w:t>this</w:t>
            </w:r>
            <w:r>
              <w:rPr>
                <w:spacing w:val="-13"/>
              </w:rPr>
              <w:t xml:space="preserve"> </w:t>
            </w:r>
            <w:r>
              <w:t>triggers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process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get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applicant’s</w:t>
            </w:r>
            <w:r>
              <w:rPr>
                <w:spacing w:val="-14"/>
              </w:rPr>
              <w:t xml:space="preserve"> </w:t>
            </w:r>
            <w:r>
              <w:t>DBS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processed.</w:t>
            </w:r>
          </w:p>
          <w:p w14:paraId="1E32E638" w14:textId="2D5BBDD7" w:rsidR="00E07E70" w:rsidRDefault="00DF370B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before="215" w:line="254" w:lineRule="auto"/>
              <w:ind w:right="70"/>
              <w:jc w:val="both"/>
            </w:pPr>
            <w:r>
              <w:t>At the start 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t>remind</w:t>
            </w:r>
            <w:r>
              <w:rPr>
                <w:spacing w:val="-11"/>
              </w:rPr>
              <w:t xml:space="preserve"> </w:t>
            </w:r>
            <w:r>
              <w:t>participants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13"/>
              </w:rPr>
              <w:t xml:space="preserve"> </w:t>
            </w:r>
            <w:r>
              <w:t>they</w:t>
            </w:r>
            <w:r>
              <w:rPr>
                <w:spacing w:val="-9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need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13"/>
              </w:rPr>
              <w:t xml:space="preserve"> </w:t>
            </w:r>
            <w:r w:rsidRPr="008349B3">
              <w:rPr>
                <w:b/>
                <w:bCs/>
              </w:rPr>
              <w:t>awareness</w:t>
            </w:r>
            <w:r>
              <w:t xml:space="preserve"> (C0). F</w:t>
            </w:r>
            <w:r>
              <w:rPr>
                <w:b/>
              </w:rPr>
              <w:t xml:space="preserve">oundation </w:t>
            </w:r>
            <w:r>
              <w:t xml:space="preserve">(C1) and </w:t>
            </w:r>
            <w:r>
              <w:rPr>
                <w:b/>
              </w:rPr>
              <w:t>Awareness of Domestic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Abuse </w:t>
            </w:r>
            <w:r>
              <w:t>online as soon as possible. This must take place well before commissioning.</w:t>
            </w:r>
          </w:p>
          <w:p w14:paraId="14EE5EE4" w14:textId="77777777" w:rsidR="00E07E70" w:rsidRPr="003609D4" w:rsidRDefault="00DB20E5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spacing w:before="185"/>
              <w:ind w:hanging="362"/>
            </w:pPr>
            <w:r>
              <w:t>Parish</w:t>
            </w:r>
            <w:r>
              <w:rPr>
                <w:spacing w:val="-12"/>
              </w:rPr>
              <w:t xml:space="preserve"> </w:t>
            </w:r>
            <w:r>
              <w:t>Support</w:t>
            </w:r>
            <w:r>
              <w:rPr>
                <w:spacing w:val="-12"/>
              </w:rPr>
              <w:t xml:space="preserve"> </w:t>
            </w:r>
            <w:r>
              <w:t>team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7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administrative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participants.</w:t>
            </w:r>
          </w:p>
          <w:p w14:paraId="21B6C571" w14:textId="31C2A515" w:rsidR="003609D4" w:rsidRDefault="003609D4" w:rsidP="008349B3">
            <w:pPr>
              <w:pStyle w:val="TableParagraph"/>
              <w:tabs>
                <w:tab w:val="left" w:pos="818"/>
                <w:tab w:val="left" w:pos="819"/>
              </w:tabs>
              <w:spacing w:before="185"/>
              <w:ind w:left="456"/>
            </w:pPr>
            <w:r>
              <w:rPr>
                <w:spacing w:val="-2"/>
              </w:rPr>
              <w:t xml:space="preserve">Once the diocese </w:t>
            </w:r>
            <w:proofErr w:type="gramStart"/>
            <w:r>
              <w:rPr>
                <w:spacing w:val="-2"/>
              </w:rPr>
              <w:t>have</w:t>
            </w:r>
            <w:proofErr w:type="gramEnd"/>
            <w:r>
              <w:rPr>
                <w:spacing w:val="-2"/>
              </w:rPr>
              <w:t xml:space="preserve"> the registration forms they will commence DBS checks (if necessary) and send a welcome email to course participants. In this email, the Lay Ministry team will </w:t>
            </w:r>
            <w:r w:rsidR="00CD1C1A">
              <w:rPr>
                <w:spacing w:val="-2"/>
              </w:rPr>
              <w:t>further explain the requirements for DBS checks and for candidates to undergo</w:t>
            </w:r>
            <w:r w:rsidR="00952129">
              <w:rPr>
                <w:spacing w:val="-2"/>
              </w:rPr>
              <w:t xml:space="preserve"> </w:t>
            </w:r>
            <w:r w:rsidR="002259A4">
              <w:rPr>
                <w:spacing w:val="-2"/>
              </w:rPr>
              <w:t xml:space="preserve">the required </w:t>
            </w:r>
            <w:r w:rsidR="00952129">
              <w:rPr>
                <w:spacing w:val="-2"/>
              </w:rPr>
              <w:t xml:space="preserve">safeguarding training. The Lay Ministry team will continue to monitor course participants progress through these processes, and if </w:t>
            </w:r>
            <w:proofErr w:type="gramStart"/>
            <w:r w:rsidR="00952129">
              <w:rPr>
                <w:spacing w:val="-2"/>
              </w:rPr>
              <w:t>necessary</w:t>
            </w:r>
            <w:proofErr w:type="gramEnd"/>
            <w:r w:rsidR="00952129">
              <w:rPr>
                <w:spacing w:val="-2"/>
              </w:rPr>
              <w:t xml:space="preserve"> </w:t>
            </w:r>
            <w:r w:rsidR="009B3BB7">
              <w:rPr>
                <w:spacing w:val="-2"/>
              </w:rPr>
              <w:t>remind them</w:t>
            </w:r>
            <w:r w:rsidR="00413B9B">
              <w:rPr>
                <w:spacing w:val="-2"/>
              </w:rPr>
              <w:t xml:space="preserve"> of any outstanding training.</w:t>
            </w:r>
          </w:p>
        </w:tc>
      </w:tr>
    </w:tbl>
    <w:p w14:paraId="4069569E" w14:textId="77777777" w:rsidR="00E07E70" w:rsidRDefault="00E07E70">
      <w:pPr>
        <w:sectPr w:rsidR="00E07E70">
          <w:pgSz w:w="11900" w:h="16850"/>
          <w:pgMar w:top="2000" w:right="620" w:bottom="1060" w:left="920" w:header="0" w:footer="790" w:gutter="0"/>
          <w:cols w:space="720"/>
        </w:sectPr>
      </w:pPr>
    </w:p>
    <w:p w14:paraId="242CBE59" w14:textId="77777777" w:rsidR="00E07E70" w:rsidRDefault="00E07E70">
      <w:pPr>
        <w:pStyle w:val="BodyText"/>
        <w:spacing w:before="4" w:after="1"/>
        <w:rPr>
          <w:b/>
          <w:sz w:val="23"/>
        </w:rPr>
      </w:pPr>
    </w:p>
    <w:tbl>
      <w:tblPr>
        <w:tblW w:w="0" w:type="auto"/>
        <w:tblInd w:w="206" w:type="dxa"/>
        <w:tblBorders>
          <w:top w:val="single" w:sz="12" w:space="0" w:color="9BBA58"/>
          <w:left w:val="single" w:sz="12" w:space="0" w:color="9BBA58"/>
          <w:bottom w:val="single" w:sz="12" w:space="0" w:color="9BBA58"/>
          <w:right w:val="single" w:sz="12" w:space="0" w:color="9BBA58"/>
          <w:insideH w:val="single" w:sz="12" w:space="0" w:color="9BBA58"/>
          <w:insideV w:val="single" w:sz="12" w:space="0" w:color="9BBA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8637"/>
      </w:tblGrid>
      <w:tr w:rsidR="00E07E70" w14:paraId="488F7A8E" w14:textId="77777777">
        <w:trPr>
          <w:trHeight w:val="1005"/>
        </w:trPr>
        <w:tc>
          <w:tcPr>
            <w:tcW w:w="1412" w:type="dxa"/>
            <w:tcBorders>
              <w:right w:val="single" w:sz="18" w:space="0" w:color="9BBA58"/>
            </w:tcBorders>
          </w:tcPr>
          <w:p w14:paraId="638F12BA" w14:textId="77777777" w:rsidR="00E07E70" w:rsidRDefault="00DB20E5">
            <w:pPr>
              <w:pStyle w:val="TableParagraph"/>
              <w:spacing w:before="275"/>
              <w:ind w:left="262"/>
              <w:rPr>
                <w:b/>
                <w:sz w:val="31"/>
              </w:rPr>
            </w:pPr>
            <w:r>
              <w:rPr>
                <w:b/>
                <w:sz w:val="31"/>
              </w:rPr>
              <w:t>Step</w:t>
            </w:r>
            <w:r>
              <w:rPr>
                <w:b/>
                <w:spacing w:val="21"/>
                <w:sz w:val="31"/>
              </w:rPr>
              <w:t xml:space="preserve"> </w:t>
            </w:r>
            <w:r>
              <w:rPr>
                <w:b/>
                <w:spacing w:val="-10"/>
                <w:sz w:val="31"/>
              </w:rPr>
              <w:t>6</w:t>
            </w:r>
          </w:p>
        </w:tc>
        <w:tc>
          <w:tcPr>
            <w:tcW w:w="8637" w:type="dxa"/>
            <w:tcBorders>
              <w:left w:val="single" w:sz="18" w:space="0" w:color="9BBA58"/>
            </w:tcBorders>
          </w:tcPr>
          <w:p w14:paraId="02CE64D5" w14:textId="77777777" w:rsidR="00E07E70" w:rsidRDefault="00E07E70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42FEEB23" w14:textId="4B601AC8" w:rsidR="00E07E70" w:rsidRDefault="00DB20E5" w:rsidP="003C7BF7">
            <w:pPr>
              <w:pStyle w:val="TableParagraph"/>
              <w:ind w:left="3265" w:right="3258"/>
              <w:rPr>
                <w:b/>
              </w:rPr>
            </w:pPr>
            <w:r w:rsidRPr="005E64EC">
              <w:rPr>
                <w:b/>
                <w:color w:val="1875D2"/>
              </w:rPr>
              <w:t>Run</w:t>
            </w:r>
            <w:r w:rsidRPr="005E64EC">
              <w:rPr>
                <w:b/>
                <w:color w:val="1875D2"/>
                <w:spacing w:val="-4"/>
              </w:rPr>
              <w:t xml:space="preserve"> </w:t>
            </w:r>
            <w:r w:rsidRPr="005E64EC">
              <w:rPr>
                <w:b/>
                <w:color w:val="1875D2"/>
              </w:rPr>
              <w:t>the</w:t>
            </w:r>
            <w:r w:rsidRPr="005E64EC">
              <w:rPr>
                <w:b/>
                <w:color w:val="1875D2"/>
                <w:spacing w:val="3"/>
              </w:rPr>
              <w:t xml:space="preserve"> </w:t>
            </w:r>
            <w:r w:rsidRPr="005E64EC">
              <w:rPr>
                <w:b/>
                <w:color w:val="1875D2"/>
              </w:rPr>
              <w:t>course!</w:t>
            </w:r>
            <w:r w:rsidRPr="005E64EC">
              <w:rPr>
                <w:b/>
                <w:color w:val="1875D2"/>
                <w:spacing w:val="-18"/>
              </w:rPr>
              <w:t xml:space="preserve"> </w:t>
            </w:r>
            <w:r w:rsidR="00EA3087" w:rsidRPr="005E64EC">
              <w:rPr>
                <w:b/>
                <w:color w:val="1875D2"/>
                <w:spacing w:val="-18"/>
              </w:rPr>
              <w:t xml:space="preserve">    </w:t>
            </w:r>
          </w:p>
        </w:tc>
      </w:tr>
      <w:tr w:rsidR="00E07E70" w14:paraId="703B92AC" w14:textId="77777777" w:rsidTr="006E0A9E">
        <w:trPr>
          <w:trHeight w:val="1632"/>
        </w:trPr>
        <w:tc>
          <w:tcPr>
            <w:tcW w:w="1412" w:type="dxa"/>
            <w:tcBorders>
              <w:right w:val="single" w:sz="18" w:space="0" w:color="9BBA58"/>
            </w:tcBorders>
          </w:tcPr>
          <w:p w14:paraId="435D6616" w14:textId="77777777" w:rsidR="00E07E70" w:rsidRDefault="00E07E70">
            <w:pPr>
              <w:pStyle w:val="TableParagraph"/>
              <w:rPr>
                <w:b/>
                <w:sz w:val="32"/>
              </w:rPr>
            </w:pPr>
          </w:p>
          <w:p w14:paraId="1CF4E0B7" w14:textId="77777777" w:rsidR="00E07E70" w:rsidRDefault="00DB20E5">
            <w:pPr>
              <w:pStyle w:val="TableParagraph"/>
              <w:spacing w:before="1"/>
              <w:ind w:left="262"/>
              <w:rPr>
                <w:b/>
                <w:sz w:val="31"/>
              </w:rPr>
            </w:pPr>
            <w:r>
              <w:rPr>
                <w:b/>
                <w:sz w:val="31"/>
              </w:rPr>
              <w:t>Step</w:t>
            </w:r>
            <w:r>
              <w:rPr>
                <w:b/>
                <w:spacing w:val="22"/>
                <w:sz w:val="31"/>
              </w:rPr>
              <w:t xml:space="preserve"> </w:t>
            </w:r>
            <w:r>
              <w:rPr>
                <w:b/>
                <w:spacing w:val="-10"/>
                <w:sz w:val="31"/>
              </w:rPr>
              <w:t>7</w:t>
            </w:r>
          </w:p>
        </w:tc>
        <w:tc>
          <w:tcPr>
            <w:tcW w:w="8637" w:type="dxa"/>
            <w:tcBorders>
              <w:left w:val="single" w:sz="18" w:space="0" w:color="9BBA58"/>
            </w:tcBorders>
          </w:tcPr>
          <w:p w14:paraId="13E5C176" w14:textId="7674B13A" w:rsidR="00E07E70" w:rsidRDefault="00DB20E5">
            <w:pPr>
              <w:pStyle w:val="TableParagraph"/>
              <w:spacing w:line="259" w:lineRule="auto"/>
              <w:ind w:left="97" w:right="60"/>
            </w:pPr>
            <w:r w:rsidRPr="005E64EC">
              <w:rPr>
                <w:b/>
                <w:color w:val="1875D2"/>
              </w:rPr>
              <w:t>Having</w:t>
            </w:r>
            <w:r w:rsidRPr="005E64EC">
              <w:rPr>
                <w:b/>
                <w:color w:val="1875D2"/>
                <w:spacing w:val="-3"/>
              </w:rPr>
              <w:t xml:space="preserve"> </w:t>
            </w:r>
            <w:r w:rsidRPr="005E64EC">
              <w:rPr>
                <w:b/>
                <w:color w:val="1875D2"/>
              </w:rPr>
              <w:t>completed</w:t>
            </w:r>
            <w:r w:rsidRPr="005E64EC">
              <w:rPr>
                <w:b/>
                <w:color w:val="1875D2"/>
                <w:spacing w:val="-1"/>
              </w:rPr>
              <w:t xml:space="preserve"> </w:t>
            </w:r>
            <w:r w:rsidRPr="005E64EC">
              <w:rPr>
                <w:b/>
                <w:color w:val="1875D2"/>
              </w:rPr>
              <w:t xml:space="preserve">the </w:t>
            </w:r>
            <w:r w:rsidR="00DF370B" w:rsidRPr="005E64EC">
              <w:rPr>
                <w:b/>
                <w:color w:val="1875D2"/>
              </w:rPr>
              <w:t>final</w:t>
            </w:r>
            <w:r w:rsidRPr="005E64EC">
              <w:rPr>
                <w:b/>
                <w:color w:val="1875D2"/>
              </w:rPr>
              <w:t xml:space="preserve"> session all participants to be commissioned</w:t>
            </w:r>
            <w:r w:rsidRPr="005E64EC">
              <w:rPr>
                <w:b/>
                <w:color w:val="1875D2"/>
                <w:spacing w:val="-1"/>
              </w:rPr>
              <w:t xml:space="preserve"> </w:t>
            </w:r>
            <w:r w:rsidRPr="005E64EC">
              <w:rPr>
                <w:b/>
                <w:color w:val="1875D2"/>
              </w:rPr>
              <w:t>will need</w:t>
            </w:r>
            <w:r w:rsidRPr="005E64EC">
              <w:rPr>
                <w:b/>
                <w:color w:val="1875D2"/>
                <w:spacing w:val="-1"/>
              </w:rPr>
              <w:t xml:space="preserve"> </w:t>
            </w:r>
            <w:r w:rsidRPr="005E64EC">
              <w:rPr>
                <w:b/>
                <w:color w:val="1875D2"/>
              </w:rPr>
              <w:t>to undertake a period</w:t>
            </w:r>
            <w:r w:rsidRPr="005E64EC">
              <w:rPr>
                <w:b/>
                <w:color w:val="1875D2"/>
                <w:spacing w:val="-6"/>
              </w:rPr>
              <w:t xml:space="preserve"> </w:t>
            </w:r>
            <w:r w:rsidRPr="005E64EC">
              <w:rPr>
                <w:b/>
                <w:color w:val="1875D2"/>
              </w:rPr>
              <w:t>of reflection</w:t>
            </w:r>
            <w:r w:rsidRPr="005E64EC">
              <w:rPr>
                <w:b/>
                <w:color w:val="1875D2"/>
                <w:spacing w:val="-6"/>
              </w:rPr>
              <w:t xml:space="preserve"> </w:t>
            </w:r>
            <w:r w:rsidRPr="005E64EC">
              <w:rPr>
                <w:b/>
                <w:color w:val="1875D2"/>
              </w:rPr>
              <w:t>with</w:t>
            </w:r>
            <w:r w:rsidRPr="005E64EC">
              <w:rPr>
                <w:b/>
                <w:color w:val="1875D2"/>
                <w:spacing w:val="-6"/>
              </w:rPr>
              <w:t xml:space="preserve"> </w:t>
            </w:r>
            <w:r w:rsidRPr="005E64EC">
              <w:rPr>
                <w:b/>
                <w:color w:val="1875D2"/>
              </w:rPr>
              <w:t>their</w:t>
            </w:r>
            <w:r w:rsidRPr="005E64EC">
              <w:rPr>
                <w:b/>
                <w:color w:val="1875D2"/>
                <w:spacing w:val="-12"/>
              </w:rPr>
              <w:t xml:space="preserve"> </w:t>
            </w:r>
            <w:r w:rsidRPr="005E64EC">
              <w:rPr>
                <w:b/>
                <w:color w:val="1875D2"/>
              </w:rPr>
              <w:t>incumbent</w:t>
            </w:r>
            <w:r w:rsidRPr="005E64EC">
              <w:rPr>
                <w:b/>
                <w:color w:val="1875D2"/>
                <w:spacing w:val="-9"/>
              </w:rPr>
              <w:t xml:space="preserve"> </w:t>
            </w:r>
            <w:r w:rsidRPr="005E64EC">
              <w:rPr>
                <w:b/>
                <w:color w:val="1875D2"/>
              </w:rPr>
              <w:t xml:space="preserve">concerning potential LPA Ministry. </w:t>
            </w:r>
            <w:r w:rsidR="00721659">
              <w:t xml:space="preserve">Those who feel they </w:t>
            </w:r>
            <w:r w:rsidR="000529A5">
              <w:t xml:space="preserve">are ready to be commissioned as LPAs will need to work on a Ministry Specification with their incumbent, </w:t>
            </w:r>
            <w:r w:rsidR="00612955">
              <w:t xml:space="preserve">setting out the kind of ministry they will offer, and the supervision and support they can expect. </w:t>
            </w:r>
          </w:p>
        </w:tc>
      </w:tr>
      <w:tr w:rsidR="00E07E70" w14:paraId="2D51046C" w14:textId="77777777">
        <w:trPr>
          <w:trHeight w:val="3197"/>
        </w:trPr>
        <w:tc>
          <w:tcPr>
            <w:tcW w:w="1412" w:type="dxa"/>
            <w:tcBorders>
              <w:right w:val="single" w:sz="18" w:space="0" w:color="9BBA58"/>
            </w:tcBorders>
          </w:tcPr>
          <w:p w14:paraId="3876C346" w14:textId="77777777" w:rsidR="00E07E70" w:rsidRDefault="00E07E70">
            <w:pPr>
              <w:pStyle w:val="TableParagraph"/>
              <w:rPr>
                <w:b/>
                <w:sz w:val="32"/>
              </w:rPr>
            </w:pPr>
          </w:p>
          <w:p w14:paraId="3F2E38C2" w14:textId="77777777" w:rsidR="00E07E70" w:rsidRDefault="00E07E70">
            <w:pPr>
              <w:pStyle w:val="TableParagraph"/>
              <w:rPr>
                <w:b/>
                <w:sz w:val="32"/>
              </w:rPr>
            </w:pPr>
          </w:p>
          <w:p w14:paraId="6B444CA1" w14:textId="77777777" w:rsidR="00E07E70" w:rsidRDefault="00E07E70">
            <w:pPr>
              <w:pStyle w:val="TableParagraph"/>
              <w:rPr>
                <w:b/>
                <w:sz w:val="32"/>
              </w:rPr>
            </w:pPr>
          </w:p>
          <w:p w14:paraId="363CBABE" w14:textId="77777777" w:rsidR="00E07E70" w:rsidRDefault="00DB20E5">
            <w:pPr>
              <w:pStyle w:val="TableParagraph"/>
              <w:spacing w:before="214"/>
              <w:ind w:left="262"/>
              <w:rPr>
                <w:b/>
                <w:sz w:val="31"/>
              </w:rPr>
            </w:pPr>
            <w:r>
              <w:rPr>
                <w:b/>
                <w:sz w:val="31"/>
              </w:rPr>
              <w:t>Step</w:t>
            </w:r>
            <w:r>
              <w:rPr>
                <w:b/>
                <w:spacing w:val="22"/>
                <w:sz w:val="31"/>
              </w:rPr>
              <w:t xml:space="preserve"> </w:t>
            </w:r>
            <w:r>
              <w:rPr>
                <w:b/>
                <w:spacing w:val="-10"/>
                <w:sz w:val="31"/>
              </w:rPr>
              <w:t>8</w:t>
            </w:r>
          </w:p>
        </w:tc>
        <w:tc>
          <w:tcPr>
            <w:tcW w:w="8637" w:type="dxa"/>
            <w:tcBorders>
              <w:left w:val="single" w:sz="18" w:space="0" w:color="9BBA58"/>
            </w:tcBorders>
          </w:tcPr>
          <w:p w14:paraId="52D4E769" w14:textId="77777777" w:rsidR="00E07E70" w:rsidRDefault="00DB20E5">
            <w:pPr>
              <w:pStyle w:val="TableParagraph"/>
              <w:spacing w:before="105"/>
              <w:ind w:left="97" w:right="155"/>
            </w:pPr>
            <w:r w:rsidRPr="005E64EC">
              <w:rPr>
                <w:b/>
                <w:color w:val="1875D2"/>
              </w:rPr>
              <w:t>The Commissioning</w:t>
            </w:r>
            <w:r w:rsidRPr="005E64EC">
              <w:rPr>
                <w:b/>
                <w:color w:val="1875D2"/>
                <w:spacing w:val="-4"/>
              </w:rPr>
              <w:t xml:space="preserve"> </w:t>
            </w:r>
            <w:r w:rsidRPr="005E64EC">
              <w:rPr>
                <w:b/>
                <w:color w:val="1875D2"/>
              </w:rPr>
              <w:t>Service details</w:t>
            </w:r>
            <w:r w:rsidRPr="005E64EC">
              <w:rPr>
                <w:b/>
                <w:color w:val="1875D2"/>
                <w:spacing w:val="-1"/>
              </w:rPr>
              <w:t xml:space="preserve"> </w:t>
            </w:r>
            <w:r w:rsidRPr="005E64EC">
              <w:rPr>
                <w:b/>
                <w:color w:val="1875D2"/>
              </w:rPr>
              <w:t>need</w:t>
            </w:r>
            <w:r w:rsidRPr="005E64EC">
              <w:rPr>
                <w:b/>
                <w:color w:val="1875D2"/>
                <w:spacing w:val="-2"/>
              </w:rPr>
              <w:t xml:space="preserve"> </w:t>
            </w:r>
            <w:r w:rsidRPr="005E64EC">
              <w:rPr>
                <w:b/>
                <w:color w:val="1875D2"/>
              </w:rPr>
              <w:t>to</w:t>
            </w:r>
            <w:r w:rsidRPr="005E64EC">
              <w:rPr>
                <w:b/>
                <w:color w:val="1875D2"/>
                <w:spacing w:val="-2"/>
              </w:rPr>
              <w:t xml:space="preserve"> </w:t>
            </w:r>
            <w:r w:rsidRPr="005E64EC">
              <w:rPr>
                <w:b/>
                <w:color w:val="1875D2"/>
              </w:rPr>
              <w:t>be arranged</w:t>
            </w:r>
            <w:r w:rsidRPr="005E64EC">
              <w:rPr>
                <w:b/>
                <w:color w:val="1875D2"/>
                <w:spacing w:val="40"/>
              </w:rPr>
              <w:t xml:space="preserve"> </w:t>
            </w:r>
            <w:r w:rsidRPr="005E64EC">
              <w:rPr>
                <w:b/>
                <w:color w:val="1875D2"/>
              </w:rPr>
              <w:t>directly</w:t>
            </w:r>
            <w:r w:rsidRPr="005E64EC">
              <w:rPr>
                <w:b/>
                <w:color w:val="1875D2"/>
                <w:spacing w:val="-4"/>
              </w:rPr>
              <w:t xml:space="preserve"> </w:t>
            </w:r>
            <w:r w:rsidRPr="005E64EC">
              <w:rPr>
                <w:b/>
                <w:color w:val="1875D2"/>
              </w:rPr>
              <w:t>with the relevant</w:t>
            </w:r>
            <w:r w:rsidRPr="005E64EC">
              <w:rPr>
                <w:b/>
                <w:color w:val="1875D2"/>
                <w:spacing w:val="-6"/>
              </w:rPr>
              <w:t xml:space="preserve"> </w:t>
            </w:r>
            <w:r w:rsidRPr="005E64EC">
              <w:rPr>
                <w:b/>
                <w:color w:val="1875D2"/>
              </w:rPr>
              <w:t>Area Office</w:t>
            </w:r>
            <w:r w:rsidRPr="005E64EC">
              <w:rPr>
                <w:b/>
                <w:color w:val="1875D2"/>
                <w:spacing w:val="-6"/>
              </w:rPr>
              <w:t xml:space="preserve"> </w:t>
            </w:r>
            <w:r w:rsidRPr="005E64EC">
              <w:rPr>
                <w:b/>
                <w:color w:val="1875D2"/>
              </w:rPr>
              <w:t>and confirmed</w:t>
            </w:r>
            <w:r w:rsidRPr="005E64EC">
              <w:rPr>
                <w:b/>
                <w:color w:val="1875D2"/>
                <w:spacing w:val="-14"/>
              </w:rPr>
              <w:t xml:space="preserve"> </w:t>
            </w:r>
            <w:r w:rsidRPr="005E64EC">
              <w:rPr>
                <w:b/>
                <w:color w:val="1875D2"/>
              </w:rPr>
              <w:t xml:space="preserve">to the Parish Support team.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Commissioning</w:t>
            </w:r>
            <w:r>
              <w:rPr>
                <w:spacing w:val="-14"/>
              </w:rPr>
              <w:t xml:space="preserve"> </w:t>
            </w:r>
            <w:r>
              <w:t>will be</w:t>
            </w:r>
            <w:r>
              <w:rPr>
                <w:spacing w:val="-5"/>
              </w:rPr>
              <w:t xml:space="preserve"> </w:t>
            </w:r>
            <w:r>
              <w:t>undertaken</w:t>
            </w:r>
            <w:r>
              <w:rPr>
                <w:spacing w:val="-12"/>
              </w:rPr>
              <w:t xml:space="preserve"> </w:t>
            </w:r>
            <w:r>
              <w:t>by either</w:t>
            </w:r>
            <w:r>
              <w:rPr>
                <w:spacing w:val="-4"/>
              </w:rPr>
              <w:t xml:space="preserve"> </w:t>
            </w:r>
            <w:r>
              <w:t>the suffragan bishop or an archdeacon.</w:t>
            </w:r>
          </w:p>
          <w:p w14:paraId="4CBE7F8F" w14:textId="77777777" w:rsidR="00E07E70" w:rsidRDefault="00E07E70">
            <w:pPr>
              <w:pStyle w:val="TableParagraph"/>
              <w:spacing w:before="7"/>
              <w:rPr>
                <w:b/>
              </w:rPr>
            </w:pPr>
          </w:p>
          <w:p w14:paraId="433077AD" w14:textId="2D6A9FED" w:rsidR="00E07E70" w:rsidRDefault="00DB20E5">
            <w:pPr>
              <w:pStyle w:val="TableParagraph"/>
              <w:ind w:left="97" w:right="155"/>
            </w:pPr>
            <w:r w:rsidRPr="005E64EC">
              <w:rPr>
                <w:b/>
                <w:color w:val="1875D2"/>
              </w:rPr>
              <w:t>Please</w:t>
            </w:r>
            <w:r w:rsidRPr="005E64EC">
              <w:rPr>
                <w:b/>
                <w:color w:val="1875D2"/>
                <w:spacing w:val="-7"/>
              </w:rPr>
              <w:t xml:space="preserve"> </w:t>
            </w:r>
            <w:r w:rsidRPr="005E64EC">
              <w:rPr>
                <w:b/>
                <w:color w:val="1875D2"/>
              </w:rPr>
              <w:t>confirm</w:t>
            </w:r>
            <w:r w:rsidRPr="005E64EC">
              <w:rPr>
                <w:b/>
                <w:color w:val="1875D2"/>
                <w:spacing w:val="-18"/>
              </w:rPr>
              <w:t xml:space="preserve"> </w:t>
            </w:r>
            <w:r w:rsidRPr="005E64EC">
              <w:rPr>
                <w:b/>
                <w:color w:val="1875D2"/>
              </w:rPr>
              <w:t>the names of</w:t>
            </w:r>
            <w:r w:rsidRPr="005E64EC">
              <w:rPr>
                <w:b/>
                <w:color w:val="1875D2"/>
                <w:spacing w:val="-10"/>
              </w:rPr>
              <w:t xml:space="preserve"> </w:t>
            </w:r>
            <w:r w:rsidRPr="005E64EC">
              <w:rPr>
                <w:b/>
                <w:color w:val="1875D2"/>
              </w:rPr>
              <w:t>those going</w:t>
            </w:r>
            <w:r w:rsidRPr="005E64EC">
              <w:rPr>
                <w:b/>
                <w:color w:val="1875D2"/>
                <w:spacing w:val="-16"/>
              </w:rPr>
              <w:t xml:space="preserve"> </w:t>
            </w:r>
            <w:r w:rsidRPr="005E64EC">
              <w:rPr>
                <w:b/>
                <w:color w:val="1875D2"/>
              </w:rPr>
              <w:t>forward for</w:t>
            </w:r>
            <w:r w:rsidRPr="005E64EC">
              <w:rPr>
                <w:b/>
                <w:color w:val="1875D2"/>
                <w:spacing w:val="-2"/>
              </w:rPr>
              <w:t xml:space="preserve"> </w:t>
            </w:r>
            <w:r w:rsidRPr="005E64EC">
              <w:rPr>
                <w:b/>
                <w:color w:val="1875D2"/>
              </w:rPr>
              <w:t>Commissioning.</w:t>
            </w:r>
            <w:r w:rsidR="008349B3" w:rsidRPr="005E64EC">
              <w:rPr>
                <w:b/>
                <w:color w:val="1875D2"/>
                <w:spacing w:val="40"/>
              </w:rPr>
              <w:t xml:space="preserve"> </w:t>
            </w:r>
            <w:r>
              <w:t>Parish</w:t>
            </w:r>
            <w:r>
              <w:rPr>
                <w:spacing w:val="-13"/>
              </w:rPr>
              <w:t xml:space="preserve"> </w:t>
            </w:r>
            <w:r>
              <w:t>Support</w:t>
            </w:r>
            <w:r>
              <w:rPr>
                <w:spacing w:val="-15"/>
              </w:rPr>
              <w:t xml:space="preserve"> </w:t>
            </w:r>
            <w:r>
              <w:t>will check that they have the necessary DBS clearance and have undertaken the appropriate safeguarding</w:t>
            </w:r>
            <w:r>
              <w:rPr>
                <w:spacing w:val="-21"/>
              </w:rPr>
              <w:t xml:space="preserve"> </w:t>
            </w:r>
            <w:r>
              <w:t>training.</w:t>
            </w:r>
          </w:p>
          <w:p w14:paraId="356C02D0" w14:textId="77777777" w:rsidR="00E07E70" w:rsidRDefault="00E07E70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BB4ACAC" w14:textId="77777777" w:rsidR="00E07E70" w:rsidRDefault="00DB20E5">
            <w:pPr>
              <w:pStyle w:val="TableParagraph"/>
              <w:spacing w:line="242" w:lineRule="auto"/>
              <w:ind w:left="97" w:right="155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incumbent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31"/>
              </w:rPr>
              <w:t xml:space="preserve"> </w:t>
            </w:r>
            <w:r>
              <w:t>responsible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6"/>
              </w:rPr>
              <w:t xml:space="preserve"> </w:t>
            </w:r>
            <w:r>
              <w:t>ensuring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person</w:t>
            </w:r>
            <w:r>
              <w:rPr>
                <w:spacing w:val="-9"/>
              </w:rPr>
              <w:t xml:space="preserve"> </w:t>
            </w:r>
            <w:r>
              <w:t>has</w:t>
            </w:r>
            <w:r>
              <w:rPr>
                <w:spacing w:val="-9"/>
              </w:rPr>
              <w:t xml:space="preserve"> </w:t>
            </w:r>
            <w:r>
              <w:t>been</w:t>
            </w:r>
            <w:r>
              <w:rPr>
                <w:spacing w:val="-9"/>
              </w:rPr>
              <w:t xml:space="preserve"> </w:t>
            </w:r>
            <w:r>
              <w:t>safely</w:t>
            </w:r>
            <w:r>
              <w:rPr>
                <w:spacing w:val="-7"/>
              </w:rPr>
              <w:t xml:space="preserve"> </w:t>
            </w:r>
            <w:r>
              <w:t xml:space="preserve">recruited in all other </w:t>
            </w:r>
            <w:r>
              <w:rPr>
                <w:spacing w:val="-2"/>
              </w:rPr>
              <w:t>respects.</w:t>
            </w:r>
          </w:p>
        </w:tc>
      </w:tr>
      <w:tr w:rsidR="00E07E70" w14:paraId="364A5A62" w14:textId="77777777">
        <w:trPr>
          <w:trHeight w:val="2147"/>
        </w:trPr>
        <w:tc>
          <w:tcPr>
            <w:tcW w:w="1412" w:type="dxa"/>
            <w:tcBorders>
              <w:right w:val="single" w:sz="18" w:space="0" w:color="9BBA58"/>
            </w:tcBorders>
          </w:tcPr>
          <w:p w14:paraId="18237715" w14:textId="77777777" w:rsidR="00E07E70" w:rsidRDefault="00E07E70">
            <w:pPr>
              <w:pStyle w:val="TableParagraph"/>
              <w:rPr>
                <w:b/>
                <w:sz w:val="32"/>
              </w:rPr>
            </w:pPr>
          </w:p>
          <w:p w14:paraId="239C1DEC" w14:textId="77777777" w:rsidR="00E07E70" w:rsidRDefault="00E07E70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3734B08A" w14:textId="77777777" w:rsidR="00E07E70" w:rsidRDefault="00DB20E5">
            <w:pPr>
              <w:pStyle w:val="TableParagraph"/>
              <w:ind w:left="262"/>
              <w:rPr>
                <w:b/>
                <w:sz w:val="31"/>
              </w:rPr>
            </w:pPr>
            <w:r>
              <w:rPr>
                <w:b/>
                <w:sz w:val="31"/>
              </w:rPr>
              <w:t>Step</w:t>
            </w:r>
            <w:r>
              <w:rPr>
                <w:b/>
                <w:spacing w:val="22"/>
                <w:sz w:val="31"/>
              </w:rPr>
              <w:t xml:space="preserve"> </w:t>
            </w:r>
            <w:r>
              <w:rPr>
                <w:b/>
                <w:spacing w:val="-10"/>
                <w:sz w:val="31"/>
              </w:rPr>
              <w:t>9</w:t>
            </w:r>
          </w:p>
        </w:tc>
        <w:tc>
          <w:tcPr>
            <w:tcW w:w="8637" w:type="dxa"/>
            <w:tcBorders>
              <w:left w:val="single" w:sz="18" w:space="0" w:color="9BBA58"/>
            </w:tcBorders>
          </w:tcPr>
          <w:p w14:paraId="7E3CC2B0" w14:textId="77777777" w:rsidR="00E07E70" w:rsidRPr="005E64EC" w:rsidRDefault="00DB20E5">
            <w:pPr>
              <w:pStyle w:val="TableParagraph"/>
              <w:spacing w:before="198"/>
              <w:ind w:left="217"/>
              <w:rPr>
                <w:b/>
                <w:color w:val="1875D2"/>
              </w:rPr>
            </w:pPr>
            <w:r w:rsidRPr="005E64EC">
              <w:rPr>
                <w:b/>
                <w:color w:val="1875D2"/>
              </w:rPr>
              <w:t>The</w:t>
            </w:r>
            <w:r w:rsidRPr="005E64EC">
              <w:rPr>
                <w:b/>
                <w:color w:val="1875D2"/>
                <w:spacing w:val="7"/>
              </w:rPr>
              <w:t xml:space="preserve"> </w:t>
            </w:r>
            <w:r w:rsidRPr="005E64EC">
              <w:rPr>
                <w:b/>
                <w:color w:val="1875D2"/>
              </w:rPr>
              <w:t>participant</w:t>
            </w:r>
            <w:r w:rsidRPr="005E64EC">
              <w:rPr>
                <w:b/>
                <w:color w:val="1875D2"/>
                <w:spacing w:val="-3"/>
              </w:rPr>
              <w:t xml:space="preserve"> </w:t>
            </w:r>
            <w:r w:rsidRPr="005E64EC">
              <w:rPr>
                <w:b/>
                <w:color w:val="1875D2"/>
              </w:rPr>
              <w:t>and incumbent</w:t>
            </w:r>
            <w:r w:rsidRPr="005E64EC">
              <w:rPr>
                <w:b/>
                <w:color w:val="1875D2"/>
                <w:spacing w:val="-20"/>
              </w:rPr>
              <w:t xml:space="preserve"> </w:t>
            </w:r>
            <w:proofErr w:type="gramStart"/>
            <w:r w:rsidRPr="005E64EC">
              <w:rPr>
                <w:b/>
                <w:color w:val="1875D2"/>
              </w:rPr>
              <w:t>agree</w:t>
            </w:r>
            <w:proofErr w:type="gramEnd"/>
            <w:r w:rsidRPr="005E64EC">
              <w:rPr>
                <w:b/>
                <w:color w:val="1875D2"/>
                <w:spacing w:val="8"/>
              </w:rPr>
              <w:t xml:space="preserve"> </w:t>
            </w:r>
            <w:r w:rsidRPr="005E64EC">
              <w:rPr>
                <w:b/>
                <w:color w:val="1875D2"/>
              </w:rPr>
              <w:t>the</w:t>
            </w:r>
            <w:r w:rsidRPr="005E64EC">
              <w:rPr>
                <w:b/>
                <w:color w:val="1875D2"/>
                <w:spacing w:val="-10"/>
              </w:rPr>
              <w:t xml:space="preserve"> </w:t>
            </w:r>
            <w:r w:rsidRPr="005E64EC">
              <w:rPr>
                <w:b/>
                <w:color w:val="1875D2"/>
              </w:rPr>
              <w:t>Ministry</w:t>
            </w:r>
            <w:r w:rsidRPr="005E64EC">
              <w:rPr>
                <w:b/>
                <w:color w:val="1875D2"/>
                <w:spacing w:val="-1"/>
              </w:rPr>
              <w:t xml:space="preserve"> </w:t>
            </w:r>
            <w:r w:rsidRPr="005E64EC">
              <w:rPr>
                <w:b/>
                <w:color w:val="1875D2"/>
              </w:rPr>
              <w:t>Specification</w:t>
            </w:r>
            <w:r w:rsidRPr="005E64EC">
              <w:rPr>
                <w:b/>
                <w:color w:val="1875D2"/>
                <w:spacing w:val="-18"/>
              </w:rPr>
              <w:t xml:space="preserve"> </w:t>
            </w:r>
            <w:r w:rsidRPr="005E64EC">
              <w:rPr>
                <w:b/>
                <w:color w:val="1875D2"/>
              </w:rPr>
              <w:t>prior</w:t>
            </w:r>
            <w:r w:rsidRPr="005E64EC">
              <w:rPr>
                <w:b/>
                <w:color w:val="1875D2"/>
                <w:spacing w:val="-22"/>
              </w:rPr>
              <w:t xml:space="preserve"> </w:t>
            </w:r>
            <w:r w:rsidRPr="005E64EC">
              <w:rPr>
                <w:b/>
                <w:color w:val="1875D2"/>
              </w:rPr>
              <w:t>to</w:t>
            </w:r>
            <w:r w:rsidRPr="005E64EC">
              <w:rPr>
                <w:b/>
                <w:color w:val="1875D2"/>
                <w:spacing w:val="17"/>
              </w:rPr>
              <w:t xml:space="preserve"> </w:t>
            </w:r>
            <w:r w:rsidRPr="005E64EC">
              <w:rPr>
                <w:b/>
                <w:color w:val="1875D2"/>
                <w:spacing w:val="-2"/>
              </w:rPr>
              <w:t>commissioning.</w:t>
            </w:r>
          </w:p>
          <w:p w14:paraId="7C05CB27" w14:textId="77777777" w:rsidR="00E07E70" w:rsidRDefault="00E07E70">
            <w:pPr>
              <w:pStyle w:val="TableParagraph"/>
              <w:spacing w:before="3"/>
              <w:rPr>
                <w:b/>
              </w:rPr>
            </w:pPr>
          </w:p>
          <w:p w14:paraId="054F82B2" w14:textId="74EBCF3C" w:rsidR="00E07E70" w:rsidRDefault="00DB20E5">
            <w:pPr>
              <w:pStyle w:val="TableParagraph"/>
              <w:ind w:left="217"/>
            </w:pPr>
            <w:r>
              <w:t>Participants</w:t>
            </w:r>
            <w:r>
              <w:rPr>
                <w:spacing w:val="4"/>
              </w:rPr>
              <w:t xml:space="preserve"> </w:t>
            </w:r>
            <w:r>
              <w:t>complete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 w:rsidR="004B09E9">
              <w:t>Declaration</w:t>
            </w:r>
            <w:r>
              <w:t xml:space="preserve"> Form</w:t>
            </w:r>
            <w:r>
              <w:rPr>
                <w:spacing w:val="-12"/>
              </w:rPr>
              <w:t xml:space="preserve"> </w:t>
            </w:r>
            <w:r>
              <w:t>prior</w:t>
            </w:r>
            <w:r>
              <w:rPr>
                <w:spacing w:val="-20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commissioning.</w:t>
            </w:r>
          </w:p>
          <w:p w14:paraId="56558CF4" w14:textId="77777777" w:rsidR="00E07E70" w:rsidRDefault="00E07E7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B0D3F83" w14:textId="77777777" w:rsidR="00E07E70" w:rsidRDefault="00DB20E5">
            <w:pPr>
              <w:pStyle w:val="TableParagraph"/>
              <w:spacing w:line="300" w:lineRule="atLeast"/>
              <w:ind w:left="217" w:right="155"/>
            </w:pPr>
            <w:r>
              <w:t>Course leaders</w:t>
            </w:r>
            <w:r>
              <w:rPr>
                <w:spacing w:val="-8"/>
              </w:rPr>
              <w:t xml:space="preserve"> </w:t>
            </w:r>
            <w:r>
              <w:t>are encouraged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share</w:t>
            </w:r>
            <w:r>
              <w:rPr>
                <w:spacing w:val="22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feedback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the Parish Support</w:t>
            </w:r>
            <w:r>
              <w:rPr>
                <w:spacing w:val="-11"/>
              </w:rPr>
              <w:t xml:space="preserve"> </w:t>
            </w:r>
            <w:r>
              <w:t>team</w:t>
            </w:r>
            <w:r>
              <w:rPr>
                <w:spacing w:val="-10"/>
              </w:rPr>
              <w:t xml:space="preserve"> </w:t>
            </w:r>
            <w:r>
              <w:t>for future reference and improvements.</w:t>
            </w:r>
          </w:p>
        </w:tc>
      </w:tr>
    </w:tbl>
    <w:p w14:paraId="5D7A3A9D" w14:textId="77777777" w:rsidR="00E07E70" w:rsidRDefault="00E07E70">
      <w:pPr>
        <w:pStyle w:val="BodyText"/>
        <w:rPr>
          <w:b/>
          <w:sz w:val="20"/>
        </w:rPr>
      </w:pPr>
    </w:p>
    <w:p w14:paraId="35279125" w14:textId="77777777" w:rsidR="00E07E70" w:rsidRPr="005E64EC" w:rsidRDefault="00DB20E5">
      <w:pPr>
        <w:spacing w:before="198"/>
        <w:ind w:left="161"/>
        <w:jc w:val="both"/>
        <w:rPr>
          <w:b/>
          <w:color w:val="1875D2"/>
          <w:sz w:val="31"/>
        </w:rPr>
      </w:pPr>
      <w:r w:rsidRPr="005E64EC">
        <w:rPr>
          <w:b/>
          <w:color w:val="1875D2"/>
          <w:sz w:val="31"/>
        </w:rPr>
        <w:t>Course</w:t>
      </w:r>
      <w:r w:rsidRPr="005E64EC">
        <w:rPr>
          <w:b/>
          <w:color w:val="1875D2"/>
          <w:spacing w:val="22"/>
          <w:sz w:val="31"/>
        </w:rPr>
        <w:t xml:space="preserve"> </w:t>
      </w:r>
      <w:r w:rsidRPr="005E64EC">
        <w:rPr>
          <w:b/>
          <w:color w:val="1875D2"/>
          <w:spacing w:val="-2"/>
          <w:sz w:val="31"/>
        </w:rPr>
        <w:t>materials</w:t>
      </w:r>
    </w:p>
    <w:p w14:paraId="49F818CD" w14:textId="0BA3881B" w:rsidR="00E07E70" w:rsidRDefault="00DB20E5" w:rsidP="008349B3">
      <w:pPr>
        <w:spacing w:before="188" w:line="276" w:lineRule="auto"/>
        <w:ind w:left="161" w:right="429"/>
      </w:pPr>
      <w:r>
        <w:t>The</w:t>
      </w:r>
      <w:r>
        <w:rPr>
          <w:spacing w:val="-13"/>
        </w:rPr>
        <w:t xml:space="preserve"> </w:t>
      </w:r>
      <w:r>
        <w:t>handbook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 w:rsidR="004C3188">
        <w:t xml:space="preserve">available online, and printed copies </w:t>
      </w:r>
      <w:r w:rsidR="00B82D02">
        <w:t>can be collected</w:t>
      </w:r>
      <w:r w:rsidR="0005381C">
        <w:t xml:space="preserve"> (by arrangement)</w:t>
      </w:r>
      <w:r w:rsidR="00014175">
        <w:t xml:space="preserve"> from Salisbury or Wilton offices</w:t>
      </w:r>
      <w:r>
        <w:t>.</w:t>
      </w:r>
      <w:r>
        <w:rPr>
          <w:spacing w:val="13"/>
        </w:rPr>
        <w:t xml:space="preserve"> </w:t>
      </w:r>
      <w:r>
        <w:t>Printed</w:t>
      </w:r>
      <w:r>
        <w:rPr>
          <w:spacing w:val="-13"/>
        </w:rPr>
        <w:t xml:space="preserve"> </w:t>
      </w:r>
      <w:r>
        <w:t>copies</w:t>
      </w:r>
      <w:r>
        <w:rPr>
          <w:spacing w:val="-12"/>
        </w:rPr>
        <w:t xml:space="preserve"> </w:t>
      </w:r>
      <w:r>
        <w:t>are</w:t>
      </w:r>
      <w:r>
        <w:rPr>
          <w:spacing w:val="-6"/>
        </w:rPr>
        <w:t xml:space="preserve"> </w:t>
      </w:r>
      <w:r w:rsidR="0005381C">
        <w:t xml:space="preserve">limited, </w:t>
      </w:r>
      <w:r w:rsidR="008A428E">
        <w:t>so</w:t>
      </w:r>
      <w:r w:rsidR="00BD6E27">
        <w:t xml:space="preserve"> can only be released once all registration forms have been received</w:t>
      </w:r>
      <w:r w:rsidR="00311559">
        <w:t>,</w:t>
      </w:r>
      <w:r>
        <w:t xml:space="preserve"> but</w:t>
      </w:r>
      <w:r>
        <w:rPr>
          <w:spacing w:val="-1"/>
        </w:rPr>
        <w:t xml:space="preserve"> </w:t>
      </w:r>
      <w:r>
        <w:t xml:space="preserve">all are welcome to download a pdf from the </w:t>
      </w:r>
      <w:hyperlink r:id="rId21" w:history="1">
        <w:r w:rsidRPr="00750C5B">
          <w:rPr>
            <w:rStyle w:val="Hyperlink"/>
          </w:rPr>
          <w:t>diocesan website.</w:t>
        </w:r>
      </w:hyperlink>
      <w:r>
        <w:t xml:space="preserve"> However,</w:t>
      </w:r>
      <w:r>
        <w:rPr>
          <w:spacing w:val="-1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 are</w:t>
      </w:r>
      <w:r>
        <w:rPr>
          <w:spacing w:val="-2"/>
        </w:rPr>
        <w:t xml:space="preserve"> </w:t>
      </w:r>
      <w:r>
        <w:t>using substantial</w:t>
      </w:r>
      <w:r>
        <w:rPr>
          <w:spacing w:val="-1"/>
        </w:rPr>
        <w:t xml:space="preserve"> </w:t>
      </w:r>
      <w:r>
        <w:t>amounts</w:t>
      </w:r>
      <w:r>
        <w:rPr>
          <w:spacing w:val="-1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own material, you</w:t>
      </w:r>
      <w:r>
        <w:rPr>
          <w:spacing w:val="-10"/>
        </w:rPr>
        <w:t xml:space="preserve"> </w:t>
      </w:r>
      <w:r>
        <w:t>may prefer</w:t>
      </w:r>
      <w:r>
        <w:rPr>
          <w:spacing w:val="-13"/>
        </w:rPr>
        <w:t xml:space="preserve"> </w:t>
      </w:r>
      <w:r>
        <w:t>participants not</w:t>
      </w:r>
      <w:r>
        <w:rPr>
          <w:spacing w:val="-13"/>
        </w:rPr>
        <w:t xml:space="preserve"> </w:t>
      </w:r>
      <w:r>
        <w:t>to have</w:t>
      </w:r>
      <w:r>
        <w:rPr>
          <w:spacing w:val="4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handbook</w:t>
      </w:r>
      <w:r>
        <w:rPr>
          <w:spacing w:val="-9"/>
        </w:rPr>
        <w:t xml:space="preserve"> </w:t>
      </w:r>
      <w:r>
        <w:t>until</w:t>
      </w:r>
      <w:r>
        <w:rPr>
          <w:spacing w:val="-13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 finished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when</w:t>
      </w:r>
      <w:r w:rsidR="00311559">
        <w:t xml:space="preserve"> </w:t>
      </w:r>
      <w:r>
        <w:t>they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want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reference.</w:t>
      </w:r>
      <w:r>
        <w:rPr>
          <w:spacing w:val="-12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therefore up to you</w:t>
      </w:r>
      <w:r>
        <w:rPr>
          <w:spacing w:val="-6"/>
        </w:rPr>
        <w:t xml:space="preserve"> </w:t>
      </w:r>
      <w:r>
        <w:t>to decide at what stage to point the participants to the course handbook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 website</w:t>
      </w:r>
      <w:r w:rsidR="00311559">
        <w:t>, or to collect printed handbooks to give out</w:t>
      </w:r>
      <w:r>
        <w:t>.</w:t>
      </w:r>
    </w:p>
    <w:p w14:paraId="4DDC3A94" w14:textId="404F83D1" w:rsidR="00E07E70" w:rsidRDefault="00DB20E5" w:rsidP="008349B3">
      <w:pPr>
        <w:spacing w:before="122" w:line="276" w:lineRule="auto"/>
        <w:ind w:left="161" w:right="432"/>
      </w:pPr>
      <w:r>
        <w:t>The</w:t>
      </w:r>
      <w:r>
        <w:rPr>
          <w:spacing w:val="-5"/>
        </w:rPr>
        <w:t xml:space="preserve"> </w:t>
      </w:r>
      <w:r>
        <w:t>Taster session</w:t>
      </w:r>
      <w:r>
        <w:rPr>
          <w:spacing w:val="-12"/>
        </w:rPr>
        <w:t xml:space="preserve"> </w:t>
      </w:r>
      <w:r w:rsidR="006E4296">
        <w:t>is</w:t>
      </w:r>
      <w:r>
        <w:rPr>
          <w:spacing w:val="11"/>
        </w:rPr>
        <w:t xml:space="preserve"> </w:t>
      </w:r>
      <w:r>
        <w:t>available</w:t>
      </w:r>
      <w:r>
        <w:rPr>
          <w:spacing w:val="16"/>
        </w:rPr>
        <w:t xml:space="preserve"> </w:t>
      </w:r>
      <w:r>
        <w:t xml:space="preserve">as </w:t>
      </w:r>
      <w:r w:rsidR="006E4296">
        <w:t xml:space="preserve">a </w:t>
      </w:r>
      <w:r>
        <w:t>separate</w:t>
      </w:r>
      <w:r>
        <w:rPr>
          <w:spacing w:val="-4"/>
        </w:rPr>
        <w:t xml:space="preserve"> </w:t>
      </w:r>
      <w:r>
        <w:t>download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website,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are welcome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</w:t>
      </w:r>
      <w:r>
        <w:rPr>
          <w:spacing w:val="23"/>
        </w:rPr>
        <w:t xml:space="preserve"> </w:t>
      </w:r>
      <w:r w:rsidR="004E3045">
        <w:t>this</w:t>
      </w:r>
      <w:r>
        <w:t xml:space="preserve"> or</w:t>
      </w:r>
      <w:r>
        <w:rPr>
          <w:spacing w:val="-13"/>
        </w:rPr>
        <w:t xml:space="preserve"> </w:t>
      </w:r>
      <w:r>
        <w:t>make up your</w:t>
      </w:r>
      <w:r>
        <w:rPr>
          <w:spacing w:val="-13"/>
        </w:rPr>
        <w:t xml:space="preserve"> </w:t>
      </w:r>
      <w:r>
        <w:t>own.</w:t>
      </w:r>
      <w:r>
        <w:rPr>
          <w:spacing w:val="-4"/>
        </w:rPr>
        <w:t xml:space="preserve"> </w:t>
      </w:r>
      <w:r>
        <w:t>Most course leaders</w:t>
      </w:r>
      <w:r w:rsidR="000C7B2E">
        <w:t xml:space="preserve"> and participants</w:t>
      </w:r>
      <w:r>
        <w:rPr>
          <w:spacing w:val="-7"/>
        </w:rPr>
        <w:t xml:space="preserve"> </w:t>
      </w:r>
      <w:r>
        <w:t>seem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find the Taster</w:t>
      </w:r>
      <w:r>
        <w:rPr>
          <w:spacing w:val="-13"/>
        </w:rPr>
        <w:t xml:space="preserve"> </w:t>
      </w:r>
      <w:r>
        <w:t>session</w:t>
      </w:r>
      <w:r>
        <w:rPr>
          <w:spacing w:val="-7"/>
        </w:rPr>
        <w:t xml:space="preserve"> </w:t>
      </w:r>
      <w:r>
        <w:t>helpfu</w:t>
      </w:r>
      <w:r w:rsidR="005D67CC">
        <w:t>l</w:t>
      </w:r>
      <w:r w:rsidR="00E95EAF">
        <w:t xml:space="preserve"> as part of the discernment process</w:t>
      </w:r>
      <w:r w:rsidR="005D67CC">
        <w:t xml:space="preserve">. If you have run a course before you may </w:t>
      </w:r>
      <w:proofErr w:type="gramStart"/>
      <w:r w:rsidR="005D67CC">
        <w:t>recall</w:t>
      </w:r>
      <w:proofErr w:type="gramEnd"/>
      <w:r w:rsidR="005D67CC">
        <w:t xml:space="preserve"> there being a separate ‘Concluding session’. This has now been incorporated into session 10 of the core course, with an expectation that </w:t>
      </w:r>
      <w:r>
        <w:t xml:space="preserve">each incumbent </w:t>
      </w:r>
      <w:r w:rsidR="005D67CC">
        <w:t>will then</w:t>
      </w:r>
      <w:r>
        <w:t xml:space="preserve"> work with </w:t>
      </w:r>
      <w:r w:rsidR="005E3F37">
        <w:t>their</w:t>
      </w:r>
      <w:r>
        <w:t xml:space="preserve"> participant</w:t>
      </w:r>
      <w:r w:rsidR="005E3F37">
        <w:t>s</w:t>
      </w:r>
      <w:r>
        <w:t xml:space="preserve"> on discerning the shape of their ministry from</w:t>
      </w:r>
      <w:r>
        <w:rPr>
          <w:spacing w:val="-5"/>
        </w:rPr>
        <w:t xml:space="preserve"> </w:t>
      </w:r>
      <w:r>
        <w:t xml:space="preserve">that point </w:t>
      </w:r>
      <w:proofErr w:type="gramStart"/>
      <w:r>
        <w:t>on, and</w:t>
      </w:r>
      <w:proofErr w:type="gramEnd"/>
      <w:r>
        <w:t xml:space="preserve"> recommend</w:t>
      </w:r>
      <w:r>
        <w:rPr>
          <w:spacing w:val="-3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commissioning</w:t>
      </w:r>
      <w:r>
        <w:rPr>
          <w:spacing w:val="-6"/>
        </w:rPr>
        <w:t xml:space="preserve"> </w:t>
      </w:r>
      <w:r>
        <w:t>if that is appropriate.</w:t>
      </w:r>
    </w:p>
    <w:p w14:paraId="14C00BE5" w14:textId="77777777" w:rsidR="00E07E70" w:rsidRDefault="00E07E70">
      <w:pPr>
        <w:spacing w:line="276" w:lineRule="auto"/>
        <w:jc w:val="both"/>
        <w:sectPr w:rsidR="00E07E70">
          <w:pgSz w:w="11900" w:h="16850"/>
          <w:pgMar w:top="2000" w:right="620" w:bottom="980" w:left="920" w:header="0" w:footer="790" w:gutter="0"/>
          <w:cols w:space="720"/>
        </w:sectPr>
      </w:pPr>
    </w:p>
    <w:p w14:paraId="269518A6" w14:textId="77777777" w:rsidR="00E07E70" w:rsidRDefault="00E07E70">
      <w:pPr>
        <w:pStyle w:val="BodyText"/>
        <w:spacing w:before="11"/>
        <w:rPr>
          <w:sz w:val="17"/>
        </w:rPr>
      </w:pPr>
    </w:p>
    <w:p w14:paraId="40DF6495" w14:textId="77777777" w:rsidR="00E07E70" w:rsidRPr="005E64EC" w:rsidRDefault="00DB20E5">
      <w:pPr>
        <w:pStyle w:val="Heading1"/>
        <w:rPr>
          <w:color w:val="1875D2"/>
        </w:rPr>
      </w:pPr>
      <w:r w:rsidRPr="005E64EC">
        <w:rPr>
          <w:color w:val="1875D2"/>
          <w:spacing w:val="-2"/>
        </w:rPr>
        <w:t>Safeguarding</w:t>
      </w:r>
    </w:p>
    <w:p w14:paraId="55227E85" w14:textId="7CCC0A8C" w:rsidR="00E07E70" w:rsidRDefault="00DB20E5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spacing w:before="187"/>
        <w:rPr>
          <w:b/>
        </w:rPr>
      </w:pPr>
      <w:r>
        <w:rPr>
          <w:b/>
        </w:rPr>
        <w:t>DBS</w:t>
      </w:r>
      <w:r>
        <w:rPr>
          <w:b/>
          <w:spacing w:val="9"/>
        </w:rPr>
        <w:t xml:space="preserve"> </w:t>
      </w:r>
      <w:r w:rsidR="009A7815"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Disclosure</w:t>
      </w:r>
      <w:r>
        <w:rPr>
          <w:b/>
          <w:spacing w:val="-14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Barring</w:t>
      </w:r>
      <w:r>
        <w:rPr>
          <w:b/>
          <w:spacing w:val="-7"/>
        </w:rPr>
        <w:t xml:space="preserve"> </w:t>
      </w:r>
      <w:r>
        <w:rPr>
          <w:b/>
        </w:rPr>
        <w:t>Service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clearance</w:t>
      </w:r>
    </w:p>
    <w:p w14:paraId="275C9EB7" w14:textId="77777777" w:rsidR="00E07E70" w:rsidRPr="00D828AC" w:rsidRDefault="00E07E70">
      <w:pPr>
        <w:pStyle w:val="BodyText"/>
        <w:spacing w:before="8"/>
        <w:rPr>
          <w:b/>
        </w:rPr>
      </w:pPr>
    </w:p>
    <w:p w14:paraId="2741A9A0" w14:textId="77777777" w:rsidR="00E07E70" w:rsidRDefault="00DB20E5" w:rsidP="008349B3">
      <w:pPr>
        <w:pStyle w:val="ListParagraph"/>
        <w:numPr>
          <w:ilvl w:val="1"/>
          <w:numId w:val="1"/>
        </w:numPr>
        <w:tabs>
          <w:tab w:val="left" w:pos="883"/>
        </w:tabs>
        <w:spacing w:before="0" w:line="302" w:lineRule="auto"/>
        <w:ind w:right="627"/>
      </w:pPr>
      <w:r>
        <w:t xml:space="preserve">Make sure a registration form for each participants has been sent to </w:t>
      </w:r>
      <w:hyperlink r:id="rId22">
        <w:r>
          <w:rPr>
            <w:u w:val="single"/>
          </w:rPr>
          <w:t>parishsupport@salisbury.anglican.org</w:t>
        </w:r>
      </w:hyperlink>
      <w:r>
        <w:rPr>
          <w:spacing w:val="-6"/>
        </w:rPr>
        <w:t xml:space="preserve"> </w:t>
      </w:r>
      <w:r>
        <w:t>so</w:t>
      </w:r>
      <w:r>
        <w:rPr>
          <w:spacing w:val="-14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participants can</w:t>
      </w:r>
      <w:r>
        <w:rPr>
          <w:spacing w:val="22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DBS </w:t>
      </w:r>
      <w:r>
        <w:rPr>
          <w:b/>
        </w:rPr>
        <w:t>Enhanced</w:t>
      </w:r>
      <w:r>
        <w:rPr>
          <w:b/>
          <w:spacing w:val="-16"/>
        </w:rPr>
        <w:t xml:space="preserve"> </w:t>
      </w:r>
      <w:r>
        <w:rPr>
          <w:b/>
        </w:rPr>
        <w:t>Child and Adult workforce</w:t>
      </w:r>
      <w:r>
        <w:rPr>
          <w:b/>
          <w:spacing w:val="-1"/>
        </w:rPr>
        <w:t xml:space="preserve"> </w:t>
      </w:r>
      <w:r>
        <w:rPr>
          <w:b/>
        </w:rPr>
        <w:t>with a check against the</w:t>
      </w:r>
      <w:r>
        <w:rPr>
          <w:b/>
          <w:spacing w:val="-1"/>
        </w:rPr>
        <w:t xml:space="preserve"> </w:t>
      </w:r>
      <w:r>
        <w:rPr>
          <w:b/>
        </w:rPr>
        <w:t>Child</w:t>
      </w:r>
      <w:r>
        <w:rPr>
          <w:b/>
          <w:spacing w:val="-11"/>
        </w:rPr>
        <w:t xml:space="preserve"> </w:t>
      </w:r>
      <w:r>
        <w:rPr>
          <w:b/>
        </w:rPr>
        <w:t xml:space="preserve">and Adult Barring Lists </w:t>
      </w:r>
      <w:r>
        <w:t>application online.</w:t>
      </w:r>
    </w:p>
    <w:p w14:paraId="1D151C1E" w14:textId="77777777" w:rsidR="00E07E70" w:rsidRDefault="00E07E70" w:rsidP="008349B3">
      <w:pPr>
        <w:pStyle w:val="BodyText"/>
        <w:spacing w:before="11"/>
        <w:rPr>
          <w:sz w:val="23"/>
        </w:rPr>
      </w:pPr>
    </w:p>
    <w:p w14:paraId="4DE47F31" w14:textId="68B9AEE2" w:rsidR="00E07E70" w:rsidRDefault="00DB20E5" w:rsidP="008349B3">
      <w:pPr>
        <w:spacing w:line="304" w:lineRule="auto"/>
        <w:ind w:left="521" w:right="543"/>
        <w:rPr>
          <w:b/>
          <w:i/>
        </w:rPr>
      </w:pPr>
      <w:r>
        <w:rPr>
          <w:b/>
          <w:i/>
        </w:rPr>
        <w:t>IMPORTANT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NOTE: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If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the applicant</w:t>
      </w:r>
      <w:r>
        <w:rPr>
          <w:b/>
          <w:i/>
          <w:spacing w:val="-20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on 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Update</w:t>
      </w:r>
      <w:r>
        <w:rPr>
          <w:b/>
          <w:i/>
          <w:spacing w:val="-23"/>
        </w:rPr>
        <w:t xml:space="preserve"> </w:t>
      </w:r>
      <w:proofErr w:type="gramStart"/>
      <w:r>
        <w:rPr>
          <w:b/>
          <w:i/>
        </w:rPr>
        <w:t>Service, or</w:t>
      </w:r>
      <w:proofErr w:type="gramEnd"/>
      <w:r>
        <w:rPr>
          <w:b/>
          <w:i/>
        </w:rPr>
        <w:t xml:space="preserve"> has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an existing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DBS at 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correct level with Salisbury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Diocese</w:t>
      </w:r>
      <w:r>
        <w:rPr>
          <w:b/>
          <w:i/>
          <w:spacing w:val="-19"/>
        </w:rPr>
        <w:t xml:space="preserve"> </w:t>
      </w:r>
      <w:r>
        <w:rPr>
          <w:b/>
          <w:i/>
        </w:rPr>
        <w:t>with at least a 6 months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until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renewal at date of commissioning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(DBS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lasts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3 years), OR will be processing their application locally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with their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Parish Safeguarding Representative, please let Parish Support</w:t>
      </w:r>
      <w:r w:rsidR="00F514BE">
        <w:rPr>
          <w:b/>
          <w:i/>
        </w:rPr>
        <w:t xml:space="preserve"> </w:t>
      </w:r>
      <w:r>
        <w:rPr>
          <w:b/>
          <w:i/>
        </w:rPr>
        <w:t>know.</w:t>
      </w:r>
    </w:p>
    <w:p w14:paraId="51F061E7" w14:textId="77777777" w:rsidR="00E07E70" w:rsidRDefault="00E07E70" w:rsidP="008349B3">
      <w:pPr>
        <w:pStyle w:val="BodyText"/>
        <w:spacing w:before="6"/>
        <w:rPr>
          <w:b/>
          <w:i/>
          <w:sz w:val="23"/>
        </w:rPr>
      </w:pPr>
    </w:p>
    <w:p w14:paraId="0DE8B25D" w14:textId="77777777" w:rsidR="00E07E70" w:rsidRDefault="00DB20E5" w:rsidP="008349B3">
      <w:pPr>
        <w:pStyle w:val="ListParagraph"/>
        <w:numPr>
          <w:ilvl w:val="1"/>
          <w:numId w:val="1"/>
        </w:numPr>
        <w:tabs>
          <w:tab w:val="left" w:pos="868"/>
        </w:tabs>
        <w:spacing w:before="0" w:line="280" w:lineRule="auto"/>
        <w:ind w:left="867" w:right="454"/>
      </w:pPr>
      <w:r>
        <w:t>If people</w:t>
      </w:r>
      <w:r>
        <w:rPr>
          <w:spacing w:val="-4"/>
        </w:rPr>
        <w:t xml:space="preserve"> </w:t>
      </w:r>
      <w:r>
        <w:t>do not have</w:t>
      </w:r>
      <w:r>
        <w:rPr>
          <w:spacing w:val="-4"/>
        </w:rPr>
        <w:t xml:space="preserve"> </w:t>
      </w:r>
      <w:r>
        <w:t>access to</w:t>
      </w:r>
      <w:r>
        <w:rPr>
          <w:spacing w:val="26"/>
        </w:rPr>
        <w:t xml:space="preserve"> </w:t>
      </w:r>
      <w:r>
        <w:t>a computer,</w:t>
      </w:r>
      <w:r>
        <w:rPr>
          <w:spacing w:val="-9"/>
        </w:rPr>
        <w:t xml:space="preserve"> </w:t>
      </w:r>
      <w:r>
        <w:t>then</w:t>
      </w:r>
      <w:r>
        <w:rPr>
          <w:spacing w:val="-11"/>
        </w:rPr>
        <w:t xml:space="preserve"> </w:t>
      </w:r>
      <w:r>
        <w:t>they will need</w:t>
      </w:r>
      <w:r>
        <w:rPr>
          <w:spacing w:val="-11"/>
        </w:rPr>
        <w:t xml:space="preserve"> </w:t>
      </w:r>
      <w:r>
        <w:t>to ask someone</w:t>
      </w:r>
      <w:r>
        <w:rPr>
          <w:spacing w:val="-4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their parish to assist them</w:t>
      </w:r>
      <w:r>
        <w:rPr>
          <w:spacing w:val="-5"/>
        </w:rPr>
        <w:t xml:space="preserve"> </w:t>
      </w:r>
      <w:r>
        <w:t>in the application</w:t>
      </w:r>
      <w:r>
        <w:rPr>
          <w:spacing w:val="40"/>
        </w:rPr>
        <w:t xml:space="preserve"> </w:t>
      </w:r>
      <w:r>
        <w:t>such as the Parish Safeguarding</w:t>
      </w:r>
      <w:r>
        <w:rPr>
          <w:spacing w:val="-6"/>
        </w:rPr>
        <w:t xml:space="preserve"> </w:t>
      </w:r>
      <w:r>
        <w:t>Representative or</w:t>
      </w:r>
      <w:r>
        <w:rPr>
          <w:spacing w:val="-11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t>Secretary.</w:t>
      </w:r>
    </w:p>
    <w:p w14:paraId="330F4C4A" w14:textId="77777777" w:rsidR="00E07E70" w:rsidRDefault="00DB20E5" w:rsidP="008349B3">
      <w:pPr>
        <w:pStyle w:val="ListParagraph"/>
        <w:numPr>
          <w:ilvl w:val="1"/>
          <w:numId w:val="1"/>
        </w:numPr>
        <w:tabs>
          <w:tab w:val="left" w:pos="868"/>
        </w:tabs>
        <w:spacing w:before="3" w:line="254" w:lineRule="auto"/>
        <w:ind w:left="867" w:right="439"/>
      </w:pPr>
      <w:r>
        <w:t>Commissioning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take place until DBS clearance is</w:t>
      </w:r>
      <w:r>
        <w:rPr>
          <w:spacing w:val="31"/>
        </w:rPr>
        <w:t xml:space="preserve"> </w:t>
      </w:r>
      <w:r>
        <w:t>in place and</w:t>
      </w:r>
      <w:r>
        <w:rPr>
          <w:spacing w:val="-1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has been undertaken</w:t>
      </w:r>
      <w:r>
        <w:rPr>
          <w:spacing w:val="-7"/>
        </w:rPr>
        <w:t xml:space="preserve"> </w:t>
      </w:r>
      <w:r>
        <w:t>(see below).</w:t>
      </w:r>
    </w:p>
    <w:p w14:paraId="6CEE76B1" w14:textId="119CC05D" w:rsidR="00E07E70" w:rsidRDefault="00DB20E5" w:rsidP="008349B3">
      <w:pPr>
        <w:pStyle w:val="ListParagraph"/>
        <w:numPr>
          <w:ilvl w:val="1"/>
          <w:numId w:val="1"/>
        </w:numPr>
        <w:tabs>
          <w:tab w:val="left" w:pos="868"/>
        </w:tabs>
        <w:spacing w:before="31" w:line="276" w:lineRule="auto"/>
        <w:ind w:left="867" w:right="438"/>
      </w:pPr>
      <w:r>
        <w:t>Some people may ask if</w:t>
      </w:r>
      <w:r>
        <w:rPr>
          <w:spacing w:val="29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current clearance from either</w:t>
      </w:r>
      <w:r>
        <w:rPr>
          <w:spacing w:val="-1"/>
        </w:rPr>
        <w:t xml:space="preserve"> </w:t>
      </w:r>
      <w:r>
        <w:t>the diocese or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proofErr w:type="spellStart"/>
      <w:r>
        <w:t>organisation</w:t>
      </w:r>
      <w:proofErr w:type="spellEnd"/>
      <w:r>
        <w:t xml:space="preserve"> will be OK.</w:t>
      </w:r>
      <w:r>
        <w:rPr>
          <w:spacing w:val="40"/>
        </w:rPr>
        <w:t xml:space="preserve"> </w:t>
      </w:r>
      <w:proofErr w:type="gramStart"/>
      <w:r>
        <w:t>Sadly</w:t>
      </w:r>
      <w:proofErr w:type="gramEnd"/>
      <w:r>
        <w:t xml:space="preserve"> the answer is ‘</w:t>
      </w:r>
      <w:r w:rsidR="004109C3">
        <w:t>N</w:t>
      </w:r>
      <w:r>
        <w:t xml:space="preserve">o’. For any queries relating to DBS/Safeguarding please contact the </w:t>
      </w:r>
      <w:hyperlink r:id="rId23">
        <w:r>
          <w:rPr>
            <w:spacing w:val="-2"/>
            <w:u w:val="single"/>
          </w:rPr>
          <w:t>safeguarding.admin@salisbury.anglican.org</w:t>
        </w:r>
      </w:hyperlink>
      <w:r w:rsidR="009A7815" w:rsidRPr="009A7815">
        <w:rPr>
          <w:spacing w:val="-2"/>
        </w:rPr>
        <w:t>.</w:t>
      </w:r>
    </w:p>
    <w:p w14:paraId="134C4CE7" w14:textId="77777777" w:rsidR="00E07E70" w:rsidRDefault="00E07E70">
      <w:pPr>
        <w:pStyle w:val="BodyText"/>
        <w:spacing w:before="2"/>
        <w:rPr>
          <w:sz w:val="26"/>
        </w:rPr>
      </w:pPr>
    </w:p>
    <w:p w14:paraId="712F0345" w14:textId="77777777" w:rsidR="00E07E70" w:rsidRDefault="00DB20E5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spacing w:before="60"/>
        <w:rPr>
          <w:b/>
        </w:rPr>
      </w:pPr>
      <w:r>
        <w:rPr>
          <w:b/>
        </w:rPr>
        <w:t>Safeguarding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Training</w:t>
      </w:r>
    </w:p>
    <w:p w14:paraId="339D679A" w14:textId="77777777" w:rsidR="00E07E70" w:rsidRDefault="00E07E70">
      <w:pPr>
        <w:pStyle w:val="BodyText"/>
        <w:spacing w:before="7"/>
        <w:rPr>
          <w:b/>
          <w:sz w:val="18"/>
        </w:rPr>
      </w:pPr>
    </w:p>
    <w:p w14:paraId="389C4A66" w14:textId="77777777" w:rsidR="00E07E70" w:rsidRDefault="00DB20E5">
      <w:pPr>
        <w:ind w:left="882"/>
        <w:rPr>
          <w:b/>
        </w:rPr>
      </w:pPr>
      <w:r>
        <w:t>LPAs</w:t>
      </w:r>
      <w:r>
        <w:rPr>
          <w:spacing w:val="-14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b/>
        </w:rPr>
        <w:t>Basic</w:t>
      </w:r>
      <w:r>
        <w:rPr>
          <w:b/>
          <w:spacing w:val="-2"/>
        </w:rPr>
        <w:t xml:space="preserve"> </w:t>
      </w:r>
      <w:r>
        <w:rPr>
          <w:b/>
        </w:rPr>
        <w:t>awareness</w:t>
      </w:r>
      <w:r>
        <w:rPr>
          <w:b/>
          <w:spacing w:val="-12"/>
        </w:rPr>
        <w:t xml:space="preserve"> </w:t>
      </w:r>
      <w:r>
        <w:t>(C0)</w:t>
      </w:r>
      <w:r>
        <w:rPr>
          <w:spacing w:val="10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b/>
        </w:rPr>
        <w:t>Foundation</w:t>
      </w:r>
      <w:r>
        <w:rPr>
          <w:b/>
          <w:spacing w:val="-14"/>
        </w:rPr>
        <w:t xml:space="preserve"> </w:t>
      </w:r>
      <w:r>
        <w:t>(C1)</w:t>
      </w:r>
      <w:r>
        <w:rPr>
          <w:spacing w:val="-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b/>
        </w:rPr>
        <w:t>Awareness</w:t>
      </w:r>
      <w:r>
        <w:rPr>
          <w:b/>
          <w:spacing w:val="-15"/>
        </w:rPr>
        <w:t xml:space="preserve"> </w:t>
      </w:r>
      <w:r>
        <w:rPr>
          <w:b/>
        </w:rPr>
        <w:t>of</w:t>
      </w:r>
      <w:r>
        <w:rPr>
          <w:b/>
          <w:spacing w:val="6"/>
        </w:rPr>
        <w:t xml:space="preserve"> </w:t>
      </w:r>
      <w:r>
        <w:rPr>
          <w:b/>
        </w:rPr>
        <w:t>Domestic</w:t>
      </w:r>
      <w:r>
        <w:rPr>
          <w:b/>
          <w:spacing w:val="-20"/>
        </w:rPr>
        <w:t xml:space="preserve"> </w:t>
      </w:r>
      <w:r>
        <w:rPr>
          <w:b/>
          <w:spacing w:val="-2"/>
        </w:rPr>
        <w:t>Abuse</w:t>
      </w:r>
    </w:p>
    <w:p w14:paraId="5EDF0185" w14:textId="78DEE316" w:rsidR="00E07E70" w:rsidRDefault="009A7815">
      <w:pPr>
        <w:spacing w:before="47"/>
        <w:ind w:left="882"/>
      </w:pPr>
      <w:r>
        <w:t xml:space="preserve">training </w:t>
      </w:r>
      <w:r w:rsidR="00DB20E5">
        <w:t>online</w:t>
      </w:r>
      <w:r w:rsidR="00DB20E5">
        <w:rPr>
          <w:spacing w:val="8"/>
        </w:rPr>
        <w:t xml:space="preserve"> </w:t>
      </w:r>
      <w:r w:rsidR="00DB20E5">
        <w:t>at</w:t>
      </w:r>
      <w:r w:rsidR="00DB20E5">
        <w:rPr>
          <w:spacing w:val="1"/>
        </w:rPr>
        <w:t xml:space="preserve"> </w:t>
      </w:r>
      <w:hyperlink r:id="rId24">
        <w:r w:rsidR="00DB20E5">
          <w:rPr>
            <w:color w:val="0000FF"/>
            <w:u w:val="single" w:color="0000FF"/>
          </w:rPr>
          <w:t>https://safeguardingtraining.cofeportal.org</w:t>
        </w:r>
      </w:hyperlink>
      <w:r w:rsidR="004109C3">
        <w:rPr>
          <w:color w:val="0000FF"/>
          <w:spacing w:val="9"/>
        </w:rPr>
        <w:t xml:space="preserve"> </w:t>
      </w:r>
      <w:r w:rsidR="00DB20E5">
        <w:rPr>
          <w:spacing w:val="-2"/>
          <w:u w:val="single"/>
        </w:rPr>
        <w:t>before</w:t>
      </w:r>
      <w:r w:rsidR="004109C3">
        <w:rPr>
          <w:spacing w:val="-2"/>
          <w:u w:val="single"/>
        </w:rPr>
        <w:t xml:space="preserve"> </w:t>
      </w:r>
      <w:r w:rsidR="00DB20E5">
        <w:rPr>
          <w:spacing w:val="-2"/>
        </w:rPr>
        <w:t>commissioning.</w:t>
      </w:r>
      <w:r w:rsidR="003E4AC2">
        <w:rPr>
          <w:spacing w:val="-2"/>
        </w:rPr>
        <w:t xml:space="preserve"> It will help them approach some of the case studies in the course as well as prepare them for their ministry, so the sooner these can be done the better.</w:t>
      </w:r>
    </w:p>
    <w:p w14:paraId="2C4A3CAF" w14:textId="578FE02A" w:rsidR="00E07E70" w:rsidRDefault="00DB20E5">
      <w:pPr>
        <w:spacing w:before="46" w:line="254" w:lineRule="auto"/>
        <w:ind w:left="897" w:right="543" w:hanging="15"/>
      </w:pPr>
      <w:r>
        <w:t>Once a person has been commissioned,</w:t>
      </w:r>
      <w:r>
        <w:rPr>
          <w:spacing w:val="-9"/>
        </w:rPr>
        <w:t xml:space="preserve"> </w:t>
      </w:r>
      <w:r>
        <w:t>the responsibility for</w:t>
      </w:r>
      <w:r>
        <w:rPr>
          <w:spacing w:val="-1"/>
        </w:rPr>
        <w:t xml:space="preserve"> </w:t>
      </w:r>
      <w:r w:rsidR="005605F3">
        <w:t>ensuring DBS checks</w:t>
      </w:r>
      <w:r w:rsidR="005605F3" w:rsidRPr="005605F3">
        <w:t xml:space="preserve"> </w:t>
      </w:r>
      <w:r w:rsidR="005605F3">
        <w:t xml:space="preserve">and safeguarding training </w:t>
      </w:r>
      <w:proofErr w:type="gramStart"/>
      <w:r w:rsidR="005605F3">
        <w:t>are</w:t>
      </w:r>
      <w:proofErr w:type="gramEnd"/>
      <w:r w:rsidR="005605F3">
        <w:t xml:space="preserve"> kept up to date</w:t>
      </w:r>
      <w:r>
        <w:t xml:space="preserve"> </w:t>
      </w:r>
      <w:r w:rsidRPr="002B4D08">
        <w:t>lies</w:t>
      </w:r>
      <w:r w:rsidR="00FB6CA0" w:rsidRPr="002B4D08">
        <w:t xml:space="preserve"> </w:t>
      </w:r>
      <w:r w:rsidR="002B4D08" w:rsidRPr="002B4D08">
        <w:t xml:space="preserve">in the parish </w:t>
      </w:r>
      <w:r w:rsidRPr="002B4D08">
        <w:t>with the PCC and the incumbent.</w:t>
      </w:r>
    </w:p>
    <w:p w14:paraId="3706D898" w14:textId="77777777" w:rsidR="00E07E70" w:rsidRDefault="00E07E70">
      <w:pPr>
        <w:pStyle w:val="BodyText"/>
        <w:rPr>
          <w:sz w:val="22"/>
        </w:rPr>
      </w:pPr>
    </w:p>
    <w:p w14:paraId="1CB022F3" w14:textId="77777777" w:rsidR="00E07E70" w:rsidRDefault="00E07E70">
      <w:pPr>
        <w:pStyle w:val="BodyText"/>
        <w:spacing w:before="3"/>
        <w:rPr>
          <w:sz w:val="16"/>
        </w:rPr>
      </w:pPr>
    </w:p>
    <w:p w14:paraId="2C39950D" w14:textId="6467DFE3" w:rsidR="00E07E70" w:rsidRPr="008A428E" w:rsidRDefault="00DB20E5" w:rsidP="008A428E">
      <w:pPr>
        <w:pStyle w:val="ListParagraph"/>
        <w:numPr>
          <w:ilvl w:val="0"/>
          <w:numId w:val="1"/>
        </w:numPr>
        <w:rPr>
          <w:b/>
        </w:rPr>
      </w:pPr>
      <w:r w:rsidRPr="008A428E">
        <w:rPr>
          <w:b/>
        </w:rPr>
        <w:t>Safer</w:t>
      </w:r>
      <w:r w:rsidRPr="008A428E">
        <w:rPr>
          <w:b/>
          <w:spacing w:val="2"/>
        </w:rPr>
        <w:t xml:space="preserve"> </w:t>
      </w:r>
      <w:r w:rsidRPr="008A428E">
        <w:rPr>
          <w:b/>
        </w:rPr>
        <w:t>Recruitment</w:t>
      </w:r>
      <w:r w:rsidRPr="008A428E">
        <w:rPr>
          <w:b/>
          <w:spacing w:val="-14"/>
        </w:rPr>
        <w:t xml:space="preserve"> </w:t>
      </w:r>
      <w:r w:rsidRPr="008A428E">
        <w:rPr>
          <w:b/>
          <w:spacing w:val="-2"/>
        </w:rPr>
        <w:t>requirement</w:t>
      </w:r>
    </w:p>
    <w:p w14:paraId="3817E638" w14:textId="77777777" w:rsidR="00E07E70" w:rsidRDefault="00E07E70">
      <w:pPr>
        <w:pStyle w:val="BodyText"/>
        <w:spacing w:before="12"/>
        <w:rPr>
          <w:b/>
          <w:sz w:val="25"/>
        </w:rPr>
      </w:pPr>
    </w:p>
    <w:p w14:paraId="7B6F767A" w14:textId="75A4A78B" w:rsidR="00E07E70" w:rsidRDefault="00DB20E5" w:rsidP="00371BC1">
      <w:pPr>
        <w:spacing w:line="276" w:lineRule="auto"/>
        <w:ind w:left="882" w:right="871"/>
      </w:pPr>
      <w:r>
        <w:t>Please be aware of the House of Bishops’ and</w:t>
      </w:r>
      <w:r>
        <w:rPr>
          <w:spacing w:val="-3"/>
        </w:rPr>
        <w:t xml:space="preserve"> </w:t>
      </w:r>
      <w:r>
        <w:t>Diocesan requirements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 the Safer Recruitment of volunteers and that every person must be safely recruited if going forward for commissioning. This is</w:t>
      </w:r>
      <w:r>
        <w:rPr>
          <w:spacing w:val="40"/>
        </w:rPr>
        <w:t xml:space="preserve"> </w:t>
      </w:r>
      <w:r>
        <w:t>the responsibility of their</w:t>
      </w:r>
      <w:r>
        <w:rPr>
          <w:spacing w:val="-4"/>
        </w:rPr>
        <w:t xml:space="preserve"> </w:t>
      </w:r>
      <w:r>
        <w:t>incumbent</w:t>
      </w:r>
      <w:r w:rsidR="009A7815">
        <w:t xml:space="preserve"> –</w:t>
      </w:r>
      <w:r>
        <w:t xml:space="preserve"> see </w:t>
      </w:r>
      <w:r>
        <w:rPr>
          <w:u w:val="single"/>
        </w:rPr>
        <w:t>https://</w:t>
      </w:r>
      <w:r>
        <w:t xml:space="preserve"> </w:t>
      </w:r>
      <w:hyperlink r:id="rId25">
        <w:r>
          <w:rPr>
            <w:spacing w:val="-2"/>
            <w:u w:val="single"/>
          </w:rPr>
          <w:t>www.churchofengland.org/safeguarding/safeguarding-e-manual/safer-recruitment-andpeople-</w:t>
        </w:r>
      </w:hyperlink>
      <w:r>
        <w:rPr>
          <w:spacing w:val="-2"/>
        </w:rPr>
        <w:t xml:space="preserve"> </w:t>
      </w:r>
      <w:r>
        <w:rPr>
          <w:u w:val="single"/>
        </w:rPr>
        <w:t>management-guidance</w:t>
      </w:r>
      <w:r>
        <w:t xml:space="preserve"> for</w:t>
      </w:r>
      <w:r>
        <w:rPr>
          <w:spacing w:val="-10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informatio</w:t>
      </w:r>
      <w:r w:rsidR="006D796E">
        <w:t>n</w:t>
      </w:r>
      <w:r w:rsidR="00371BC1">
        <w:t xml:space="preserve">.  </w:t>
      </w:r>
    </w:p>
    <w:sectPr w:rsidR="00E07E70">
      <w:pgSz w:w="11900" w:h="16850"/>
      <w:pgMar w:top="2000" w:right="620" w:bottom="1020" w:left="92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C7342" w14:textId="77777777" w:rsidR="00C77240" w:rsidRDefault="00C77240">
      <w:r>
        <w:separator/>
      </w:r>
    </w:p>
  </w:endnote>
  <w:endnote w:type="continuationSeparator" w:id="0">
    <w:p w14:paraId="326240FC" w14:textId="77777777" w:rsidR="00C77240" w:rsidRDefault="00C7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2C6E1" w14:textId="0D214CD7" w:rsidR="00E07E70" w:rsidRDefault="00000AD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4848" behindDoc="1" locked="0" layoutInCell="1" allowOverlap="1" wp14:anchorId="674EB879" wp14:editId="28EE7B9D">
              <wp:simplePos x="0" y="0"/>
              <wp:positionH relativeFrom="page">
                <wp:posOffset>3175</wp:posOffset>
              </wp:positionH>
              <wp:positionV relativeFrom="page">
                <wp:posOffset>10037445</wp:posOffset>
              </wp:positionV>
              <wp:extent cx="7550150" cy="647700"/>
              <wp:effectExtent l="0" t="0" r="0" b="0"/>
              <wp:wrapNone/>
              <wp:docPr id="192791589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0150" cy="647700"/>
                      </a:xfrm>
                      <a:custGeom>
                        <a:avLst/>
                        <a:gdLst>
                          <a:gd name="T0" fmla="+- 0 44 5"/>
                          <a:gd name="T1" fmla="*/ T0 w 11890"/>
                          <a:gd name="T2" fmla="+- 0 15807 15807"/>
                          <a:gd name="T3" fmla="*/ 15807 h 1020"/>
                          <a:gd name="T4" fmla="+- 0 5 5"/>
                          <a:gd name="T5" fmla="*/ T4 w 11890"/>
                          <a:gd name="T6" fmla="+- 0 15807 15807"/>
                          <a:gd name="T7" fmla="*/ 15807 h 1020"/>
                          <a:gd name="T8" fmla="+- 0 5 5"/>
                          <a:gd name="T9" fmla="*/ T8 w 11890"/>
                          <a:gd name="T10" fmla="+- 0 16826 15807"/>
                          <a:gd name="T11" fmla="*/ 16826 h 1020"/>
                          <a:gd name="T12" fmla="+- 0 11895 5"/>
                          <a:gd name="T13" fmla="*/ T12 w 11890"/>
                          <a:gd name="T14" fmla="+- 0 16826 15807"/>
                          <a:gd name="T15" fmla="*/ 16826 h 1020"/>
                          <a:gd name="T16" fmla="+- 0 11895 5"/>
                          <a:gd name="T17" fmla="*/ T16 w 11890"/>
                          <a:gd name="T18" fmla="+- 0 16261 15807"/>
                          <a:gd name="T19" fmla="*/ 16261 h 1020"/>
                          <a:gd name="T20" fmla="+- 0 6112 5"/>
                          <a:gd name="T21" fmla="*/ T20 w 11890"/>
                          <a:gd name="T22" fmla="+- 0 16261 15807"/>
                          <a:gd name="T23" fmla="*/ 16261 h 1020"/>
                          <a:gd name="T24" fmla="+- 0 5281 5"/>
                          <a:gd name="T25" fmla="*/ T24 w 11890"/>
                          <a:gd name="T26" fmla="+- 0 16253 15807"/>
                          <a:gd name="T27" fmla="*/ 16253 h 1020"/>
                          <a:gd name="T28" fmla="+- 0 4461 5"/>
                          <a:gd name="T29" fmla="*/ T28 w 11890"/>
                          <a:gd name="T30" fmla="+- 0 16229 15807"/>
                          <a:gd name="T31" fmla="*/ 16229 h 1020"/>
                          <a:gd name="T32" fmla="+- 0 3733 5"/>
                          <a:gd name="T33" fmla="*/ T32 w 11890"/>
                          <a:gd name="T34" fmla="+- 0 16193 15807"/>
                          <a:gd name="T35" fmla="*/ 16193 h 1020"/>
                          <a:gd name="T36" fmla="+- 0 3014 5"/>
                          <a:gd name="T37" fmla="*/ T36 w 11890"/>
                          <a:gd name="T38" fmla="+- 0 16146 15807"/>
                          <a:gd name="T39" fmla="*/ 16146 h 1020"/>
                          <a:gd name="T40" fmla="+- 0 2776 5"/>
                          <a:gd name="T41" fmla="*/ T40 w 11890"/>
                          <a:gd name="T42" fmla="+- 0 16127 15807"/>
                          <a:gd name="T43" fmla="*/ 16127 h 1020"/>
                          <a:gd name="T44" fmla="+- 0 2070 5"/>
                          <a:gd name="T45" fmla="*/ T44 w 11890"/>
                          <a:gd name="T46" fmla="+- 0 16063 15807"/>
                          <a:gd name="T47" fmla="*/ 16063 h 1020"/>
                          <a:gd name="T48" fmla="+- 0 1373 5"/>
                          <a:gd name="T49" fmla="*/ T48 w 11890"/>
                          <a:gd name="T50" fmla="+- 0 15987 15807"/>
                          <a:gd name="T51" fmla="*/ 15987 h 1020"/>
                          <a:gd name="T52" fmla="+- 0 684 5"/>
                          <a:gd name="T53" fmla="*/ T52 w 11890"/>
                          <a:gd name="T54" fmla="+- 0 15900 15807"/>
                          <a:gd name="T55" fmla="*/ 15900 h 1020"/>
                          <a:gd name="T56" fmla="+- 0 44 5"/>
                          <a:gd name="T57" fmla="*/ T56 w 11890"/>
                          <a:gd name="T58" fmla="+- 0 15807 15807"/>
                          <a:gd name="T59" fmla="*/ 15807 h 1020"/>
                          <a:gd name="T60" fmla="+- 0 11895 5"/>
                          <a:gd name="T61" fmla="*/ T60 w 11890"/>
                          <a:gd name="T62" fmla="+- 0 15866 15807"/>
                          <a:gd name="T63" fmla="*/ 15866 h 1020"/>
                          <a:gd name="T64" fmla="+- 0 11834 5"/>
                          <a:gd name="T65" fmla="*/ T64 w 11890"/>
                          <a:gd name="T66" fmla="+- 0 15875 15807"/>
                          <a:gd name="T67" fmla="*/ 15875 h 1020"/>
                          <a:gd name="T68" fmla="+- 0 11075 5"/>
                          <a:gd name="T69" fmla="*/ T68 w 11890"/>
                          <a:gd name="T70" fmla="+- 0 15973 15807"/>
                          <a:gd name="T71" fmla="*/ 15973 h 1020"/>
                          <a:gd name="T72" fmla="+- 0 10304 5"/>
                          <a:gd name="T73" fmla="*/ T72 w 11890"/>
                          <a:gd name="T74" fmla="+- 0 16057 15807"/>
                          <a:gd name="T75" fmla="*/ 16057 h 1020"/>
                          <a:gd name="T76" fmla="+- 0 9522 5"/>
                          <a:gd name="T77" fmla="*/ T76 w 11890"/>
                          <a:gd name="T78" fmla="+- 0 16127 15807"/>
                          <a:gd name="T79" fmla="*/ 16127 h 1020"/>
                          <a:gd name="T80" fmla="+- 0 9364 5"/>
                          <a:gd name="T81" fmla="*/ T80 w 11890"/>
                          <a:gd name="T82" fmla="+- 0 16139 15807"/>
                          <a:gd name="T83" fmla="*/ 16139 h 1020"/>
                          <a:gd name="T84" fmla="+- 0 8569 5"/>
                          <a:gd name="T85" fmla="*/ T84 w 11890"/>
                          <a:gd name="T86" fmla="+- 0 16192 15807"/>
                          <a:gd name="T87" fmla="*/ 16192 h 1020"/>
                          <a:gd name="T88" fmla="+- 0 7762 5"/>
                          <a:gd name="T89" fmla="*/ T88 w 11890"/>
                          <a:gd name="T90" fmla="+- 0 16230 15807"/>
                          <a:gd name="T91" fmla="*/ 16230 h 1020"/>
                          <a:gd name="T92" fmla="+- 0 6943 5"/>
                          <a:gd name="T93" fmla="*/ T92 w 11890"/>
                          <a:gd name="T94" fmla="+- 0 16254 15807"/>
                          <a:gd name="T95" fmla="*/ 16254 h 1020"/>
                          <a:gd name="T96" fmla="+- 0 6112 5"/>
                          <a:gd name="T97" fmla="*/ T96 w 11890"/>
                          <a:gd name="T98" fmla="+- 0 16261 15807"/>
                          <a:gd name="T99" fmla="*/ 16261 h 1020"/>
                          <a:gd name="T100" fmla="+- 0 11895 5"/>
                          <a:gd name="T101" fmla="*/ T100 w 11890"/>
                          <a:gd name="T102" fmla="+- 0 16261 15807"/>
                          <a:gd name="T103" fmla="*/ 16261 h 1020"/>
                          <a:gd name="T104" fmla="+- 0 11895 5"/>
                          <a:gd name="T105" fmla="*/ T104 w 11890"/>
                          <a:gd name="T106" fmla="+- 0 15866 15807"/>
                          <a:gd name="T107" fmla="*/ 15866 h 10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</a:cxnLst>
                        <a:rect l="0" t="0" r="r" b="b"/>
                        <a:pathLst>
                          <a:path w="11890" h="1020">
                            <a:moveTo>
                              <a:pt x="39" y="0"/>
                            </a:moveTo>
                            <a:lnTo>
                              <a:pt x="0" y="0"/>
                            </a:lnTo>
                            <a:lnTo>
                              <a:pt x="0" y="1019"/>
                            </a:lnTo>
                            <a:lnTo>
                              <a:pt x="11890" y="1019"/>
                            </a:lnTo>
                            <a:lnTo>
                              <a:pt x="11890" y="454"/>
                            </a:lnTo>
                            <a:lnTo>
                              <a:pt x="6107" y="454"/>
                            </a:lnTo>
                            <a:lnTo>
                              <a:pt x="5276" y="446"/>
                            </a:lnTo>
                            <a:lnTo>
                              <a:pt x="4456" y="422"/>
                            </a:lnTo>
                            <a:lnTo>
                              <a:pt x="3728" y="386"/>
                            </a:lnTo>
                            <a:lnTo>
                              <a:pt x="3009" y="339"/>
                            </a:lnTo>
                            <a:lnTo>
                              <a:pt x="2771" y="320"/>
                            </a:lnTo>
                            <a:lnTo>
                              <a:pt x="2065" y="256"/>
                            </a:lnTo>
                            <a:lnTo>
                              <a:pt x="1368" y="180"/>
                            </a:lnTo>
                            <a:lnTo>
                              <a:pt x="679" y="93"/>
                            </a:lnTo>
                            <a:lnTo>
                              <a:pt x="39" y="0"/>
                            </a:lnTo>
                            <a:close/>
                            <a:moveTo>
                              <a:pt x="11890" y="59"/>
                            </a:moveTo>
                            <a:lnTo>
                              <a:pt x="11829" y="68"/>
                            </a:lnTo>
                            <a:lnTo>
                              <a:pt x="11070" y="166"/>
                            </a:lnTo>
                            <a:lnTo>
                              <a:pt x="10299" y="250"/>
                            </a:lnTo>
                            <a:lnTo>
                              <a:pt x="9517" y="320"/>
                            </a:lnTo>
                            <a:lnTo>
                              <a:pt x="9359" y="332"/>
                            </a:lnTo>
                            <a:lnTo>
                              <a:pt x="8564" y="385"/>
                            </a:lnTo>
                            <a:lnTo>
                              <a:pt x="7757" y="423"/>
                            </a:lnTo>
                            <a:lnTo>
                              <a:pt x="6938" y="447"/>
                            </a:lnTo>
                            <a:lnTo>
                              <a:pt x="6107" y="454"/>
                            </a:lnTo>
                            <a:lnTo>
                              <a:pt x="11890" y="454"/>
                            </a:lnTo>
                            <a:lnTo>
                              <a:pt x="11890" y="59"/>
                            </a:lnTo>
                            <a:close/>
                          </a:path>
                        </a:pathLst>
                      </a:custGeom>
                      <a:solidFill>
                        <a:srgbClr val="8CC2F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D2D170" id="docshape2" o:spid="_x0000_s1026" style="position:absolute;margin-left:.25pt;margin-top:790.35pt;width:594.5pt;height:51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9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" path="m39,l,,,1019r11890,l11890,454r-5783,l5276,446,4456,422,3728,386,3009,339,2771,320,2065,256,1368,180,679,93,39,xm11890,59r-61,9l11070,166r-771,84l9517,320r-158,12l8564,385r-807,38l6938,447r-831,7l11890,454r,-395xe" fillcolor="#8cc2f6" stroked="f">
              <v:path arrowok="t" o:connecttype="custom" o:connectlocs="24765,10037445;0,10037445;0,10684510;7550150,10684510;7550150,10325735;3877945,10325735;3350260,10320655;2829560,10305415;2367280,10282555;1910715,10252710;1759585,10240645;1311275,10200005;868680,10151745;431165,10096500;24765,10037445;7550150,10074910;7511415,10080625;7029450,10142855;6539865,10196195;6043295,10240645;5942965,10248265;5438140,10281920;4925695,10306050;4405630,10321290;3877945,10325735;7550150,10325735;7550150,10074910" o:connectangles="0,0,0,0,0,0,0,0,0,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8DE76" w14:textId="77777777" w:rsidR="00C77240" w:rsidRDefault="00C77240">
      <w:r>
        <w:separator/>
      </w:r>
    </w:p>
  </w:footnote>
  <w:footnote w:type="continuationSeparator" w:id="0">
    <w:p w14:paraId="3B680F1D" w14:textId="77777777" w:rsidR="00C77240" w:rsidRDefault="00C7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7FCAB" w14:textId="633B531C" w:rsidR="00E07E70" w:rsidRDefault="002F2766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375872" behindDoc="0" locked="0" layoutInCell="1" allowOverlap="1" wp14:anchorId="2769449F" wp14:editId="3FD7D0CB">
          <wp:simplePos x="0" y="0"/>
          <wp:positionH relativeFrom="margin">
            <wp:posOffset>5530850</wp:posOffset>
          </wp:positionH>
          <wp:positionV relativeFrom="paragraph">
            <wp:posOffset>0</wp:posOffset>
          </wp:positionV>
          <wp:extent cx="1247775" cy="1247775"/>
          <wp:effectExtent l="0" t="0" r="0" b="0"/>
          <wp:wrapNone/>
          <wp:docPr id="680592321" name="Picture 3" descr="A logo with a sun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592321" name="Picture 3" descr="A logo with a sun and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475D">
      <w:rPr>
        <w:noProof/>
      </w:rPr>
      <mc:AlternateContent>
        <mc:Choice Requires="wps">
          <w:drawing>
            <wp:anchor distT="0" distB="0" distL="114300" distR="114300" simplePos="0" relativeHeight="487374336" behindDoc="1" locked="0" layoutInCell="1" allowOverlap="1" wp14:anchorId="4ACAF611" wp14:editId="4AE86DF6">
              <wp:simplePos x="0" y="0"/>
              <wp:positionH relativeFrom="page">
                <wp:posOffset>678180</wp:posOffset>
              </wp:positionH>
              <wp:positionV relativeFrom="page">
                <wp:posOffset>281940</wp:posOffset>
              </wp:positionV>
              <wp:extent cx="3535680" cy="692785"/>
              <wp:effectExtent l="0" t="0" r="7620" b="12065"/>
              <wp:wrapNone/>
              <wp:docPr id="15547291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69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7F30A" w14:textId="2220CE5B" w:rsidR="00E07E70" w:rsidRPr="00266B94" w:rsidRDefault="00C6475D">
                          <w:pPr>
                            <w:spacing w:line="462" w:lineRule="exact"/>
                            <w:ind w:left="20"/>
                            <w:rPr>
                              <w:rFonts w:ascii="Calibri Light"/>
                              <w:b/>
                              <w:bCs/>
                              <w:sz w:val="43"/>
                            </w:rPr>
                          </w:pPr>
                          <w:r w:rsidRPr="00266B94">
                            <w:rPr>
                              <w:rFonts w:ascii="Calibri Light"/>
                              <w:b/>
                              <w:bCs/>
                              <w:spacing w:val="10"/>
                              <w:sz w:val="43"/>
                            </w:rPr>
                            <w:t>Pastoral Skills</w:t>
                          </w:r>
                          <w:r w:rsidRPr="00266B94">
                            <w:rPr>
                              <w:rFonts w:ascii="Calibri Light"/>
                              <w:b/>
                              <w:bCs/>
                              <w:spacing w:val="18"/>
                              <w:sz w:val="43"/>
                            </w:rPr>
                            <w:t xml:space="preserve"> </w:t>
                          </w:r>
                          <w:r w:rsidRPr="00266B94">
                            <w:rPr>
                              <w:rFonts w:ascii="Calibri Light"/>
                              <w:b/>
                              <w:bCs/>
                              <w:sz w:val="43"/>
                            </w:rPr>
                            <w:t>Course</w:t>
                          </w:r>
                          <w:r w:rsidRPr="00266B94">
                            <w:rPr>
                              <w:rFonts w:ascii="Calibri Light"/>
                              <w:b/>
                              <w:bCs/>
                              <w:spacing w:val="20"/>
                              <w:sz w:val="43"/>
                            </w:rPr>
                            <w:t xml:space="preserve"> </w:t>
                          </w:r>
                          <w:r w:rsidRPr="00266B94">
                            <w:rPr>
                              <w:rFonts w:ascii="Calibri Light"/>
                              <w:b/>
                              <w:bCs/>
                              <w:spacing w:val="-2"/>
                              <w:sz w:val="43"/>
                            </w:rPr>
                            <w:t>Leader</w:t>
                          </w:r>
                        </w:p>
                        <w:p w14:paraId="1603B4DB" w14:textId="77777777" w:rsidR="00E07E70" w:rsidRPr="00266B94" w:rsidRDefault="00DB20E5">
                          <w:pPr>
                            <w:spacing w:before="90"/>
                            <w:ind w:left="20"/>
                            <w:rPr>
                              <w:rFonts w:ascii="Calibri Light"/>
                              <w:b/>
                              <w:bCs/>
                              <w:sz w:val="43"/>
                            </w:rPr>
                          </w:pPr>
                          <w:r w:rsidRPr="00266B94">
                            <w:rPr>
                              <w:rFonts w:ascii="Calibri Light"/>
                              <w:b/>
                              <w:bCs/>
                              <w:sz w:val="43"/>
                            </w:rPr>
                            <w:t>Suggestions</w:t>
                          </w:r>
                          <w:r w:rsidRPr="00266B94">
                            <w:rPr>
                              <w:rFonts w:ascii="Calibri Light"/>
                              <w:b/>
                              <w:bCs/>
                              <w:spacing w:val="20"/>
                              <w:sz w:val="43"/>
                            </w:rPr>
                            <w:t xml:space="preserve"> </w:t>
                          </w:r>
                          <w:r w:rsidRPr="00266B94">
                            <w:rPr>
                              <w:rFonts w:ascii="Calibri Light"/>
                              <w:b/>
                              <w:bCs/>
                              <w:spacing w:val="11"/>
                              <w:sz w:val="43"/>
                            </w:rPr>
                            <w:t>and</w:t>
                          </w:r>
                          <w:r w:rsidRPr="00266B94">
                            <w:rPr>
                              <w:rFonts w:ascii="Calibri Light"/>
                              <w:b/>
                              <w:bCs/>
                              <w:spacing w:val="25"/>
                              <w:sz w:val="43"/>
                            </w:rPr>
                            <w:t xml:space="preserve"> </w:t>
                          </w:r>
                          <w:r w:rsidRPr="00266B94">
                            <w:rPr>
                              <w:rFonts w:ascii="Calibri Light"/>
                              <w:b/>
                              <w:bCs/>
                              <w:spacing w:val="-2"/>
                              <w:sz w:val="43"/>
                            </w:rPr>
                            <w:t>Support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AF61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.4pt;margin-top:22.2pt;width:278.4pt;height:54.55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" filled="f" stroked="f">
              <v:textbox inset="0,0,0,0">
                <w:txbxContent>
                  <w:p w14:paraId="5207F30A" w14:textId="2220CE5B" w:rsidR="00E07E70" w:rsidRPr="00266B94" w:rsidRDefault="00C6475D">
                    <w:pPr>
                      <w:spacing w:line="462" w:lineRule="exact"/>
                      <w:ind w:left="20"/>
                      <w:rPr>
                        <w:rFonts w:ascii="Calibri Light"/>
                        <w:b/>
                        <w:bCs/>
                        <w:sz w:val="43"/>
                      </w:rPr>
                    </w:pPr>
                    <w:r w:rsidRPr="00266B94">
                      <w:rPr>
                        <w:rFonts w:ascii="Calibri Light"/>
                        <w:b/>
                        <w:bCs/>
                        <w:spacing w:val="10"/>
                        <w:sz w:val="43"/>
                      </w:rPr>
                      <w:t>Pastoral Skills</w:t>
                    </w:r>
                    <w:r w:rsidRPr="00266B94">
                      <w:rPr>
                        <w:rFonts w:ascii="Calibri Light"/>
                        <w:b/>
                        <w:bCs/>
                        <w:spacing w:val="18"/>
                        <w:sz w:val="43"/>
                      </w:rPr>
                      <w:t xml:space="preserve"> </w:t>
                    </w:r>
                    <w:r w:rsidRPr="00266B94">
                      <w:rPr>
                        <w:rFonts w:ascii="Calibri Light"/>
                        <w:b/>
                        <w:bCs/>
                        <w:sz w:val="43"/>
                      </w:rPr>
                      <w:t>Course</w:t>
                    </w:r>
                    <w:r w:rsidRPr="00266B94">
                      <w:rPr>
                        <w:rFonts w:ascii="Calibri Light"/>
                        <w:b/>
                        <w:bCs/>
                        <w:spacing w:val="20"/>
                        <w:sz w:val="43"/>
                      </w:rPr>
                      <w:t xml:space="preserve"> </w:t>
                    </w:r>
                    <w:r w:rsidRPr="00266B94">
                      <w:rPr>
                        <w:rFonts w:ascii="Calibri Light"/>
                        <w:b/>
                        <w:bCs/>
                        <w:spacing w:val="-2"/>
                        <w:sz w:val="43"/>
                      </w:rPr>
                      <w:t>Leader</w:t>
                    </w:r>
                  </w:p>
                  <w:p w14:paraId="1603B4DB" w14:textId="77777777" w:rsidR="00E07E70" w:rsidRPr="00266B94" w:rsidRDefault="00DB20E5">
                    <w:pPr>
                      <w:spacing w:before="90"/>
                      <w:ind w:left="20"/>
                      <w:rPr>
                        <w:rFonts w:ascii="Calibri Light"/>
                        <w:b/>
                        <w:bCs/>
                        <w:sz w:val="43"/>
                      </w:rPr>
                    </w:pPr>
                    <w:r w:rsidRPr="00266B94">
                      <w:rPr>
                        <w:rFonts w:ascii="Calibri Light"/>
                        <w:b/>
                        <w:bCs/>
                        <w:sz w:val="43"/>
                      </w:rPr>
                      <w:t>Suggestions</w:t>
                    </w:r>
                    <w:r w:rsidRPr="00266B94">
                      <w:rPr>
                        <w:rFonts w:ascii="Calibri Light"/>
                        <w:b/>
                        <w:bCs/>
                        <w:spacing w:val="20"/>
                        <w:sz w:val="43"/>
                      </w:rPr>
                      <w:t xml:space="preserve"> </w:t>
                    </w:r>
                    <w:r w:rsidRPr="00266B94">
                      <w:rPr>
                        <w:rFonts w:ascii="Calibri Light"/>
                        <w:b/>
                        <w:bCs/>
                        <w:spacing w:val="11"/>
                        <w:sz w:val="43"/>
                      </w:rPr>
                      <w:t>and</w:t>
                    </w:r>
                    <w:r w:rsidRPr="00266B94">
                      <w:rPr>
                        <w:rFonts w:ascii="Calibri Light"/>
                        <w:b/>
                        <w:bCs/>
                        <w:spacing w:val="25"/>
                        <w:sz w:val="43"/>
                      </w:rPr>
                      <w:t xml:space="preserve"> </w:t>
                    </w:r>
                    <w:r w:rsidRPr="00266B94">
                      <w:rPr>
                        <w:rFonts w:ascii="Calibri Light"/>
                        <w:b/>
                        <w:bCs/>
                        <w:spacing w:val="-2"/>
                        <w:sz w:val="43"/>
                      </w:rPr>
                      <w:t>Support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8AF5BC" w14:textId="25FFD92D" w:rsidR="009B5444" w:rsidRDefault="009B544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23DB3"/>
    <w:multiLevelType w:val="hybridMultilevel"/>
    <w:tmpl w:val="9DFAEF88"/>
    <w:lvl w:ilvl="0" w:tplc="E8C44954">
      <w:start w:val="1"/>
      <w:numFmt w:val="decimal"/>
      <w:lvlText w:val="%1."/>
      <w:lvlJc w:val="left"/>
      <w:pPr>
        <w:ind w:left="50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81645866">
      <w:numFmt w:val="bullet"/>
      <w:lvlText w:val=""/>
      <w:lvlJc w:val="left"/>
      <w:pPr>
        <w:ind w:left="88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1744F1E">
      <w:numFmt w:val="bullet"/>
      <w:lvlText w:val="•"/>
      <w:lvlJc w:val="left"/>
      <w:pPr>
        <w:ind w:left="1932" w:hanging="361"/>
      </w:pPr>
      <w:rPr>
        <w:rFonts w:hint="default"/>
        <w:lang w:val="en-US" w:eastAsia="en-US" w:bidi="ar-SA"/>
      </w:rPr>
    </w:lvl>
    <w:lvl w:ilvl="3" w:tplc="A984B58E">
      <w:numFmt w:val="bullet"/>
      <w:lvlText w:val="•"/>
      <w:lvlJc w:val="left"/>
      <w:pPr>
        <w:ind w:left="2985" w:hanging="361"/>
      </w:pPr>
      <w:rPr>
        <w:rFonts w:hint="default"/>
        <w:lang w:val="en-US" w:eastAsia="en-US" w:bidi="ar-SA"/>
      </w:rPr>
    </w:lvl>
    <w:lvl w:ilvl="4" w:tplc="A3324892">
      <w:numFmt w:val="bullet"/>
      <w:lvlText w:val="•"/>
      <w:lvlJc w:val="left"/>
      <w:pPr>
        <w:ind w:left="4038" w:hanging="361"/>
      </w:pPr>
      <w:rPr>
        <w:rFonts w:hint="default"/>
        <w:lang w:val="en-US" w:eastAsia="en-US" w:bidi="ar-SA"/>
      </w:rPr>
    </w:lvl>
    <w:lvl w:ilvl="5" w:tplc="924E548C">
      <w:numFmt w:val="bullet"/>
      <w:lvlText w:val="•"/>
      <w:lvlJc w:val="left"/>
      <w:pPr>
        <w:ind w:left="5091" w:hanging="361"/>
      </w:pPr>
      <w:rPr>
        <w:rFonts w:hint="default"/>
        <w:lang w:val="en-US" w:eastAsia="en-US" w:bidi="ar-SA"/>
      </w:rPr>
    </w:lvl>
    <w:lvl w:ilvl="6" w:tplc="D2EE7058">
      <w:numFmt w:val="bullet"/>
      <w:lvlText w:val="•"/>
      <w:lvlJc w:val="left"/>
      <w:pPr>
        <w:ind w:left="6143" w:hanging="361"/>
      </w:pPr>
      <w:rPr>
        <w:rFonts w:hint="default"/>
        <w:lang w:val="en-US" w:eastAsia="en-US" w:bidi="ar-SA"/>
      </w:rPr>
    </w:lvl>
    <w:lvl w:ilvl="7" w:tplc="6C600B28">
      <w:numFmt w:val="bullet"/>
      <w:lvlText w:val="•"/>
      <w:lvlJc w:val="left"/>
      <w:pPr>
        <w:ind w:left="7196" w:hanging="361"/>
      </w:pPr>
      <w:rPr>
        <w:rFonts w:hint="default"/>
        <w:lang w:val="en-US" w:eastAsia="en-US" w:bidi="ar-SA"/>
      </w:rPr>
    </w:lvl>
    <w:lvl w:ilvl="8" w:tplc="394A5512">
      <w:numFmt w:val="bullet"/>
      <w:lvlText w:val="•"/>
      <w:lvlJc w:val="left"/>
      <w:pPr>
        <w:ind w:left="824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79F0A75"/>
    <w:multiLevelType w:val="hybridMultilevel"/>
    <w:tmpl w:val="B4802B7A"/>
    <w:lvl w:ilvl="0" w:tplc="3F343CB0">
      <w:numFmt w:val="bullet"/>
      <w:lvlText w:val=""/>
      <w:lvlJc w:val="left"/>
      <w:pPr>
        <w:ind w:left="81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8B604E4C">
      <w:numFmt w:val="bullet"/>
      <w:lvlText w:val="•"/>
      <w:lvlJc w:val="left"/>
      <w:pPr>
        <w:ind w:left="1597" w:hanging="361"/>
      </w:pPr>
      <w:rPr>
        <w:rFonts w:hint="default"/>
        <w:lang w:val="en-US" w:eastAsia="en-US" w:bidi="ar-SA"/>
      </w:rPr>
    </w:lvl>
    <w:lvl w:ilvl="2" w:tplc="3E5005D2">
      <w:numFmt w:val="bullet"/>
      <w:lvlText w:val="•"/>
      <w:lvlJc w:val="left"/>
      <w:pPr>
        <w:ind w:left="2374" w:hanging="361"/>
      </w:pPr>
      <w:rPr>
        <w:rFonts w:hint="default"/>
        <w:lang w:val="en-US" w:eastAsia="en-US" w:bidi="ar-SA"/>
      </w:rPr>
    </w:lvl>
    <w:lvl w:ilvl="3" w:tplc="94727CB0">
      <w:numFmt w:val="bullet"/>
      <w:lvlText w:val="•"/>
      <w:lvlJc w:val="left"/>
      <w:pPr>
        <w:ind w:left="3151" w:hanging="361"/>
      </w:pPr>
      <w:rPr>
        <w:rFonts w:hint="default"/>
        <w:lang w:val="en-US" w:eastAsia="en-US" w:bidi="ar-SA"/>
      </w:rPr>
    </w:lvl>
    <w:lvl w:ilvl="4" w:tplc="ECCCF464">
      <w:numFmt w:val="bullet"/>
      <w:lvlText w:val="•"/>
      <w:lvlJc w:val="left"/>
      <w:pPr>
        <w:ind w:left="3928" w:hanging="361"/>
      </w:pPr>
      <w:rPr>
        <w:rFonts w:hint="default"/>
        <w:lang w:val="en-US" w:eastAsia="en-US" w:bidi="ar-SA"/>
      </w:rPr>
    </w:lvl>
    <w:lvl w:ilvl="5" w:tplc="5FC0E508">
      <w:numFmt w:val="bullet"/>
      <w:lvlText w:val="•"/>
      <w:lvlJc w:val="left"/>
      <w:pPr>
        <w:ind w:left="4706" w:hanging="361"/>
      </w:pPr>
      <w:rPr>
        <w:rFonts w:hint="default"/>
        <w:lang w:val="en-US" w:eastAsia="en-US" w:bidi="ar-SA"/>
      </w:rPr>
    </w:lvl>
    <w:lvl w:ilvl="6" w:tplc="E65288E4">
      <w:numFmt w:val="bullet"/>
      <w:lvlText w:val="•"/>
      <w:lvlJc w:val="left"/>
      <w:pPr>
        <w:ind w:left="5483" w:hanging="361"/>
      </w:pPr>
      <w:rPr>
        <w:rFonts w:hint="default"/>
        <w:lang w:val="en-US" w:eastAsia="en-US" w:bidi="ar-SA"/>
      </w:rPr>
    </w:lvl>
    <w:lvl w:ilvl="7" w:tplc="11C047E6">
      <w:numFmt w:val="bullet"/>
      <w:lvlText w:val="•"/>
      <w:lvlJc w:val="left"/>
      <w:pPr>
        <w:ind w:left="6260" w:hanging="361"/>
      </w:pPr>
      <w:rPr>
        <w:rFonts w:hint="default"/>
        <w:lang w:val="en-US" w:eastAsia="en-US" w:bidi="ar-SA"/>
      </w:rPr>
    </w:lvl>
    <w:lvl w:ilvl="8" w:tplc="BE9E6112">
      <w:numFmt w:val="bullet"/>
      <w:lvlText w:val="•"/>
      <w:lvlJc w:val="left"/>
      <w:pPr>
        <w:ind w:left="703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FC527F4"/>
    <w:multiLevelType w:val="hybridMultilevel"/>
    <w:tmpl w:val="116E07A2"/>
    <w:lvl w:ilvl="0" w:tplc="0FF210A4">
      <w:numFmt w:val="bullet"/>
      <w:lvlText w:val=""/>
      <w:lvlJc w:val="left"/>
      <w:pPr>
        <w:ind w:left="81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B5ECB9A0">
      <w:numFmt w:val="bullet"/>
      <w:lvlText w:val="•"/>
      <w:lvlJc w:val="left"/>
      <w:pPr>
        <w:ind w:left="1597" w:hanging="361"/>
      </w:pPr>
      <w:rPr>
        <w:rFonts w:hint="default"/>
        <w:lang w:val="en-US" w:eastAsia="en-US" w:bidi="ar-SA"/>
      </w:rPr>
    </w:lvl>
    <w:lvl w:ilvl="2" w:tplc="A8286FC6">
      <w:numFmt w:val="bullet"/>
      <w:lvlText w:val="•"/>
      <w:lvlJc w:val="left"/>
      <w:pPr>
        <w:ind w:left="2374" w:hanging="361"/>
      </w:pPr>
      <w:rPr>
        <w:rFonts w:hint="default"/>
        <w:lang w:val="en-US" w:eastAsia="en-US" w:bidi="ar-SA"/>
      </w:rPr>
    </w:lvl>
    <w:lvl w:ilvl="3" w:tplc="63DE9D64">
      <w:numFmt w:val="bullet"/>
      <w:lvlText w:val="•"/>
      <w:lvlJc w:val="left"/>
      <w:pPr>
        <w:ind w:left="3151" w:hanging="361"/>
      </w:pPr>
      <w:rPr>
        <w:rFonts w:hint="default"/>
        <w:lang w:val="en-US" w:eastAsia="en-US" w:bidi="ar-SA"/>
      </w:rPr>
    </w:lvl>
    <w:lvl w:ilvl="4" w:tplc="77F8E54E">
      <w:numFmt w:val="bullet"/>
      <w:lvlText w:val="•"/>
      <w:lvlJc w:val="left"/>
      <w:pPr>
        <w:ind w:left="3928" w:hanging="361"/>
      </w:pPr>
      <w:rPr>
        <w:rFonts w:hint="default"/>
        <w:lang w:val="en-US" w:eastAsia="en-US" w:bidi="ar-SA"/>
      </w:rPr>
    </w:lvl>
    <w:lvl w:ilvl="5" w:tplc="874865CC">
      <w:numFmt w:val="bullet"/>
      <w:lvlText w:val="•"/>
      <w:lvlJc w:val="left"/>
      <w:pPr>
        <w:ind w:left="4706" w:hanging="361"/>
      </w:pPr>
      <w:rPr>
        <w:rFonts w:hint="default"/>
        <w:lang w:val="en-US" w:eastAsia="en-US" w:bidi="ar-SA"/>
      </w:rPr>
    </w:lvl>
    <w:lvl w:ilvl="6" w:tplc="D75ED554">
      <w:numFmt w:val="bullet"/>
      <w:lvlText w:val="•"/>
      <w:lvlJc w:val="left"/>
      <w:pPr>
        <w:ind w:left="5483" w:hanging="361"/>
      </w:pPr>
      <w:rPr>
        <w:rFonts w:hint="default"/>
        <w:lang w:val="en-US" w:eastAsia="en-US" w:bidi="ar-SA"/>
      </w:rPr>
    </w:lvl>
    <w:lvl w:ilvl="7" w:tplc="A5C030E0">
      <w:numFmt w:val="bullet"/>
      <w:lvlText w:val="•"/>
      <w:lvlJc w:val="left"/>
      <w:pPr>
        <w:ind w:left="6260" w:hanging="361"/>
      </w:pPr>
      <w:rPr>
        <w:rFonts w:hint="default"/>
        <w:lang w:val="en-US" w:eastAsia="en-US" w:bidi="ar-SA"/>
      </w:rPr>
    </w:lvl>
    <w:lvl w:ilvl="8" w:tplc="470605BA">
      <w:numFmt w:val="bullet"/>
      <w:lvlText w:val="•"/>
      <w:lvlJc w:val="left"/>
      <w:pPr>
        <w:ind w:left="703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7D018AC"/>
    <w:multiLevelType w:val="hybridMultilevel"/>
    <w:tmpl w:val="5412AD30"/>
    <w:lvl w:ilvl="0" w:tplc="B7F25EC2">
      <w:numFmt w:val="bullet"/>
      <w:lvlText w:val=""/>
      <w:lvlJc w:val="left"/>
      <w:pPr>
        <w:ind w:left="81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B172EFBC">
      <w:numFmt w:val="bullet"/>
      <w:lvlText w:val="•"/>
      <w:lvlJc w:val="left"/>
      <w:pPr>
        <w:ind w:left="1597" w:hanging="361"/>
      </w:pPr>
      <w:rPr>
        <w:rFonts w:hint="default"/>
        <w:lang w:val="en-US" w:eastAsia="en-US" w:bidi="ar-SA"/>
      </w:rPr>
    </w:lvl>
    <w:lvl w:ilvl="2" w:tplc="9D7C3E5E">
      <w:numFmt w:val="bullet"/>
      <w:lvlText w:val="•"/>
      <w:lvlJc w:val="left"/>
      <w:pPr>
        <w:ind w:left="2374" w:hanging="361"/>
      </w:pPr>
      <w:rPr>
        <w:rFonts w:hint="default"/>
        <w:lang w:val="en-US" w:eastAsia="en-US" w:bidi="ar-SA"/>
      </w:rPr>
    </w:lvl>
    <w:lvl w:ilvl="3" w:tplc="21E2593E">
      <w:numFmt w:val="bullet"/>
      <w:lvlText w:val="•"/>
      <w:lvlJc w:val="left"/>
      <w:pPr>
        <w:ind w:left="3151" w:hanging="361"/>
      </w:pPr>
      <w:rPr>
        <w:rFonts w:hint="default"/>
        <w:lang w:val="en-US" w:eastAsia="en-US" w:bidi="ar-SA"/>
      </w:rPr>
    </w:lvl>
    <w:lvl w:ilvl="4" w:tplc="3920DAE8">
      <w:numFmt w:val="bullet"/>
      <w:lvlText w:val="•"/>
      <w:lvlJc w:val="left"/>
      <w:pPr>
        <w:ind w:left="3928" w:hanging="361"/>
      </w:pPr>
      <w:rPr>
        <w:rFonts w:hint="default"/>
        <w:lang w:val="en-US" w:eastAsia="en-US" w:bidi="ar-SA"/>
      </w:rPr>
    </w:lvl>
    <w:lvl w:ilvl="5" w:tplc="AAC6EBC6">
      <w:numFmt w:val="bullet"/>
      <w:lvlText w:val="•"/>
      <w:lvlJc w:val="left"/>
      <w:pPr>
        <w:ind w:left="4706" w:hanging="361"/>
      </w:pPr>
      <w:rPr>
        <w:rFonts w:hint="default"/>
        <w:lang w:val="en-US" w:eastAsia="en-US" w:bidi="ar-SA"/>
      </w:rPr>
    </w:lvl>
    <w:lvl w:ilvl="6" w:tplc="C51C38B0">
      <w:numFmt w:val="bullet"/>
      <w:lvlText w:val="•"/>
      <w:lvlJc w:val="left"/>
      <w:pPr>
        <w:ind w:left="5483" w:hanging="361"/>
      </w:pPr>
      <w:rPr>
        <w:rFonts w:hint="default"/>
        <w:lang w:val="en-US" w:eastAsia="en-US" w:bidi="ar-SA"/>
      </w:rPr>
    </w:lvl>
    <w:lvl w:ilvl="7" w:tplc="451CD92C">
      <w:numFmt w:val="bullet"/>
      <w:lvlText w:val="•"/>
      <w:lvlJc w:val="left"/>
      <w:pPr>
        <w:ind w:left="6260" w:hanging="361"/>
      </w:pPr>
      <w:rPr>
        <w:rFonts w:hint="default"/>
        <w:lang w:val="en-US" w:eastAsia="en-US" w:bidi="ar-SA"/>
      </w:rPr>
    </w:lvl>
    <w:lvl w:ilvl="8" w:tplc="0BA075B2">
      <w:numFmt w:val="bullet"/>
      <w:lvlText w:val="•"/>
      <w:lvlJc w:val="left"/>
      <w:pPr>
        <w:ind w:left="7037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8771EBD"/>
    <w:multiLevelType w:val="hybridMultilevel"/>
    <w:tmpl w:val="BD16A010"/>
    <w:lvl w:ilvl="0" w:tplc="029C8438">
      <w:numFmt w:val="bullet"/>
      <w:lvlText w:val="o"/>
      <w:lvlJc w:val="left"/>
      <w:pPr>
        <w:ind w:left="153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CBBA4BF8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2" w:tplc="E398FA9E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3" w:tplc="159A3530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4" w:tplc="F37A23E6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80B0778E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6" w:tplc="F5E60D94">
      <w:numFmt w:val="bullet"/>
      <w:lvlText w:val="•"/>
      <w:lvlJc w:val="left"/>
      <w:pPr>
        <w:ind w:left="5771" w:hanging="360"/>
      </w:pPr>
      <w:rPr>
        <w:rFonts w:hint="default"/>
        <w:lang w:val="en-US" w:eastAsia="en-US" w:bidi="ar-SA"/>
      </w:rPr>
    </w:lvl>
    <w:lvl w:ilvl="7" w:tplc="343427C2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  <w:lvl w:ilvl="8" w:tplc="C51C7002">
      <w:numFmt w:val="bullet"/>
      <w:lvlText w:val="•"/>
      <w:lvlJc w:val="left"/>
      <w:pPr>
        <w:ind w:left="718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66D2112"/>
    <w:multiLevelType w:val="hybridMultilevel"/>
    <w:tmpl w:val="CCDA4B24"/>
    <w:lvl w:ilvl="0" w:tplc="0D8291E6">
      <w:start w:val="1"/>
      <w:numFmt w:val="decimal"/>
      <w:lvlText w:val="%1"/>
      <w:lvlJc w:val="left"/>
      <w:pPr>
        <w:ind w:left="522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w w:val="102"/>
        <w:sz w:val="22"/>
        <w:szCs w:val="22"/>
        <w:lang w:val="en-US" w:eastAsia="en-US" w:bidi="ar-SA"/>
      </w:rPr>
    </w:lvl>
    <w:lvl w:ilvl="1" w:tplc="A2426424">
      <w:start w:val="1"/>
      <w:numFmt w:val="decimal"/>
      <w:lvlText w:val="%2."/>
      <w:lvlJc w:val="left"/>
      <w:pPr>
        <w:ind w:left="882" w:hanging="361"/>
        <w:jc w:val="left"/>
      </w:pPr>
      <w:rPr>
        <w:rFonts w:ascii="Calibri" w:eastAsia="Calibri" w:hAnsi="Calibri" w:cs="Calibri" w:hint="default"/>
        <w:b/>
        <w:bCs/>
        <w:i/>
        <w:iCs/>
        <w:spacing w:val="-10"/>
        <w:w w:val="102"/>
        <w:sz w:val="22"/>
        <w:szCs w:val="22"/>
        <w:lang w:val="en-US" w:eastAsia="en-US" w:bidi="ar-SA"/>
      </w:rPr>
    </w:lvl>
    <w:lvl w:ilvl="2" w:tplc="432C456C">
      <w:numFmt w:val="bullet"/>
      <w:lvlText w:val="•"/>
      <w:lvlJc w:val="left"/>
      <w:pPr>
        <w:ind w:left="1932" w:hanging="361"/>
      </w:pPr>
      <w:rPr>
        <w:rFonts w:hint="default"/>
        <w:lang w:val="en-US" w:eastAsia="en-US" w:bidi="ar-SA"/>
      </w:rPr>
    </w:lvl>
    <w:lvl w:ilvl="3" w:tplc="D3227C22">
      <w:numFmt w:val="bullet"/>
      <w:lvlText w:val="•"/>
      <w:lvlJc w:val="left"/>
      <w:pPr>
        <w:ind w:left="2985" w:hanging="361"/>
      </w:pPr>
      <w:rPr>
        <w:rFonts w:hint="default"/>
        <w:lang w:val="en-US" w:eastAsia="en-US" w:bidi="ar-SA"/>
      </w:rPr>
    </w:lvl>
    <w:lvl w:ilvl="4" w:tplc="CA8288FE">
      <w:numFmt w:val="bullet"/>
      <w:lvlText w:val="•"/>
      <w:lvlJc w:val="left"/>
      <w:pPr>
        <w:ind w:left="4038" w:hanging="361"/>
      </w:pPr>
      <w:rPr>
        <w:rFonts w:hint="default"/>
        <w:lang w:val="en-US" w:eastAsia="en-US" w:bidi="ar-SA"/>
      </w:rPr>
    </w:lvl>
    <w:lvl w:ilvl="5" w:tplc="FC3E6E1A">
      <w:numFmt w:val="bullet"/>
      <w:lvlText w:val="•"/>
      <w:lvlJc w:val="left"/>
      <w:pPr>
        <w:ind w:left="5091" w:hanging="361"/>
      </w:pPr>
      <w:rPr>
        <w:rFonts w:hint="default"/>
        <w:lang w:val="en-US" w:eastAsia="en-US" w:bidi="ar-SA"/>
      </w:rPr>
    </w:lvl>
    <w:lvl w:ilvl="6" w:tplc="6BAAC5DC">
      <w:numFmt w:val="bullet"/>
      <w:lvlText w:val="•"/>
      <w:lvlJc w:val="left"/>
      <w:pPr>
        <w:ind w:left="6143" w:hanging="361"/>
      </w:pPr>
      <w:rPr>
        <w:rFonts w:hint="default"/>
        <w:lang w:val="en-US" w:eastAsia="en-US" w:bidi="ar-SA"/>
      </w:rPr>
    </w:lvl>
    <w:lvl w:ilvl="7" w:tplc="3398D95A">
      <w:numFmt w:val="bullet"/>
      <w:lvlText w:val="•"/>
      <w:lvlJc w:val="left"/>
      <w:pPr>
        <w:ind w:left="7196" w:hanging="361"/>
      </w:pPr>
      <w:rPr>
        <w:rFonts w:hint="default"/>
        <w:lang w:val="en-US" w:eastAsia="en-US" w:bidi="ar-SA"/>
      </w:rPr>
    </w:lvl>
    <w:lvl w:ilvl="8" w:tplc="F1305EB6">
      <w:numFmt w:val="bullet"/>
      <w:lvlText w:val="•"/>
      <w:lvlJc w:val="left"/>
      <w:pPr>
        <w:ind w:left="8249" w:hanging="361"/>
      </w:pPr>
      <w:rPr>
        <w:rFonts w:hint="default"/>
        <w:lang w:val="en-US" w:eastAsia="en-US" w:bidi="ar-SA"/>
      </w:rPr>
    </w:lvl>
  </w:abstractNum>
  <w:num w:numId="1" w16cid:durableId="1395279885">
    <w:abstractNumId w:val="5"/>
  </w:num>
  <w:num w:numId="2" w16cid:durableId="1610892522">
    <w:abstractNumId w:val="2"/>
  </w:num>
  <w:num w:numId="3" w16cid:durableId="626661939">
    <w:abstractNumId w:val="1"/>
  </w:num>
  <w:num w:numId="4" w16cid:durableId="727921720">
    <w:abstractNumId w:val="3"/>
  </w:num>
  <w:num w:numId="5" w16cid:durableId="2090926471">
    <w:abstractNumId w:val="4"/>
  </w:num>
  <w:num w:numId="6" w16cid:durableId="22190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8cc2f6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70"/>
    <w:rsid w:val="00000ADF"/>
    <w:rsid w:val="00003261"/>
    <w:rsid w:val="00014175"/>
    <w:rsid w:val="000529A5"/>
    <w:rsid w:val="0005381C"/>
    <w:rsid w:val="000C7B2E"/>
    <w:rsid w:val="000F5A76"/>
    <w:rsid w:val="00137313"/>
    <w:rsid w:val="00137ACD"/>
    <w:rsid w:val="00153A58"/>
    <w:rsid w:val="001715F7"/>
    <w:rsid w:val="0017736A"/>
    <w:rsid w:val="001B7EA2"/>
    <w:rsid w:val="001E40A5"/>
    <w:rsid w:val="002259A4"/>
    <w:rsid w:val="00240913"/>
    <w:rsid w:val="00266B94"/>
    <w:rsid w:val="00292EF9"/>
    <w:rsid w:val="002B4D08"/>
    <w:rsid w:val="002F2766"/>
    <w:rsid w:val="00306D7C"/>
    <w:rsid w:val="00311559"/>
    <w:rsid w:val="00337C40"/>
    <w:rsid w:val="003609D4"/>
    <w:rsid w:val="00371BC1"/>
    <w:rsid w:val="003B6B93"/>
    <w:rsid w:val="003C7BF7"/>
    <w:rsid w:val="003D673E"/>
    <w:rsid w:val="003E4AC2"/>
    <w:rsid w:val="004109C3"/>
    <w:rsid w:val="00413B9B"/>
    <w:rsid w:val="00414889"/>
    <w:rsid w:val="00432D79"/>
    <w:rsid w:val="004609EF"/>
    <w:rsid w:val="00484E4B"/>
    <w:rsid w:val="004B09E9"/>
    <w:rsid w:val="004C3188"/>
    <w:rsid w:val="004E3045"/>
    <w:rsid w:val="005605F3"/>
    <w:rsid w:val="00573D01"/>
    <w:rsid w:val="005833AA"/>
    <w:rsid w:val="005875C8"/>
    <w:rsid w:val="005A5F0D"/>
    <w:rsid w:val="005A6489"/>
    <w:rsid w:val="005B0613"/>
    <w:rsid w:val="005D67CC"/>
    <w:rsid w:val="005E3F37"/>
    <w:rsid w:val="005E64EC"/>
    <w:rsid w:val="00612955"/>
    <w:rsid w:val="00627DE7"/>
    <w:rsid w:val="00633E05"/>
    <w:rsid w:val="00667CE5"/>
    <w:rsid w:val="00684DC9"/>
    <w:rsid w:val="00686DEC"/>
    <w:rsid w:val="006B099C"/>
    <w:rsid w:val="006B09BE"/>
    <w:rsid w:val="006B5767"/>
    <w:rsid w:val="006D796E"/>
    <w:rsid w:val="006E0A9E"/>
    <w:rsid w:val="006E4296"/>
    <w:rsid w:val="00707D3B"/>
    <w:rsid w:val="00721659"/>
    <w:rsid w:val="00726DC5"/>
    <w:rsid w:val="00750C5B"/>
    <w:rsid w:val="0076629A"/>
    <w:rsid w:val="007B1392"/>
    <w:rsid w:val="007B4908"/>
    <w:rsid w:val="007F3FF3"/>
    <w:rsid w:val="007F6104"/>
    <w:rsid w:val="0082727D"/>
    <w:rsid w:val="008349B3"/>
    <w:rsid w:val="00863F19"/>
    <w:rsid w:val="008A0E54"/>
    <w:rsid w:val="008A428E"/>
    <w:rsid w:val="008C0B71"/>
    <w:rsid w:val="008E5ADB"/>
    <w:rsid w:val="00904237"/>
    <w:rsid w:val="00905CB6"/>
    <w:rsid w:val="00952129"/>
    <w:rsid w:val="00952669"/>
    <w:rsid w:val="009602EF"/>
    <w:rsid w:val="009638E9"/>
    <w:rsid w:val="00963D7F"/>
    <w:rsid w:val="009A7815"/>
    <w:rsid w:val="009B3BB7"/>
    <w:rsid w:val="009B5444"/>
    <w:rsid w:val="009E446C"/>
    <w:rsid w:val="009E6F20"/>
    <w:rsid w:val="00A350E8"/>
    <w:rsid w:val="00A533C0"/>
    <w:rsid w:val="00A8501A"/>
    <w:rsid w:val="00A93850"/>
    <w:rsid w:val="00AE67EC"/>
    <w:rsid w:val="00AF1245"/>
    <w:rsid w:val="00AF637B"/>
    <w:rsid w:val="00B71485"/>
    <w:rsid w:val="00B82D02"/>
    <w:rsid w:val="00B83413"/>
    <w:rsid w:val="00B91B35"/>
    <w:rsid w:val="00B95FCD"/>
    <w:rsid w:val="00BC62E9"/>
    <w:rsid w:val="00BD6E27"/>
    <w:rsid w:val="00BE3D02"/>
    <w:rsid w:val="00C6475D"/>
    <w:rsid w:val="00C77240"/>
    <w:rsid w:val="00CA5664"/>
    <w:rsid w:val="00CB3BD0"/>
    <w:rsid w:val="00CC3C04"/>
    <w:rsid w:val="00CD1C1A"/>
    <w:rsid w:val="00CE2B1B"/>
    <w:rsid w:val="00D3794A"/>
    <w:rsid w:val="00D504E4"/>
    <w:rsid w:val="00D522F1"/>
    <w:rsid w:val="00D57C0C"/>
    <w:rsid w:val="00D72087"/>
    <w:rsid w:val="00D76B56"/>
    <w:rsid w:val="00D828AC"/>
    <w:rsid w:val="00DB20E5"/>
    <w:rsid w:val="00DD2EC1"/>
    <w:rsid w:val="00DF370B"/>
    <w:rsid w:val="00E07E70"/>
    <w:rsid w:val="00E127D0"/>
    <w:rsid w:val="00E4117F"/>
    <w:rsid w:val="00E62249"/>
    <w:rsid w:val="00E95EAF"/>
    <w:rsid w:val="00EA3087"/>
    <w:rsid w:val="00EC1A38"/>
    <w:rsid w:val="00ED031E"/>
    <w:rsid w:val="00ED11FC"/>
    <w:rsid w:val="00F514BE"/>
    <w:rsid w:val="00F74C0B"/>
    <w:rsid w:val="00FB6CA0"/>
    <w:rsid w:val="00FC2C1A"/>
    <w:rsid w:val="00F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cc2f6"/>
    </o:shapedefaults>
    <o:shapelayout v:ext="edit">
      <o:idmap v:ext="edit" data="2"/>
    </o:shapelayout>
  </w:shapeDefaults>
  <w:decimalSymbol w:val="."/>
  <w:listSeparator w:val=","/>
  <w14:docId w14:val="3D5FD4DA"/>
  <w15:docId w15:val="{A48B74A4-3781-42CA-8D35-45599BCB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2"/>
      <w:ind w:left="161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0"/>
    </w:pPr>
    <w:rPr>
      <w:rFonts w:ascii="Calibri Light" w:eastAsia="Calibri Light" w:hAnsi="Calibri Light" w:cs="Calibri Light"/>
      <w:sz w:val="43"/>
      <w:szCs w:val="43"/>
    </w:rPr>
  </w:style>
  <w:style w:type="paragraph" w:styleId="ListParagraph">
    <w:name w:val="List Paragraph"/>
    <w:basedOn w:val="Normal"/>
    <w:uiPriority w:val="1"/>
    <w:qFormat/>
    <w:pPr>
      <w:spacing w:before="24"/>
      <w:ind w:left="882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E40A5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647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75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647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75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A5F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F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3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38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385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850"/>
    <w:rPr>
      <w:rFonts w:ascii="Calibri" w:eastAsia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0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enetia.tucker@salisbury.anglican.org" TargetMode="External"/><Relationship Id="rId18" Type="http://schemas.openxmlformats.org/officeDocument/2006/relationships/hyperlink" Target="https://view.officeapps.live.com/op/view.aspx?src=https%3A%2F%2Fd3hgrlq6yacptf.cloudfront.net%2F62d6c0328cf55%2Fcontent%2Fpages%2Fdocuments%2Fregistration-form-for-lpa-and-lwl-jan23.docx&amp;wdOrigin=BROWSELIN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d3hgrlq6yacptf.cloudfront.net/62d6c0328cf55/content/pages/documents/pastoral-skills-handbook-10-oct-2023.pdf" TargetMode="External"/><Relationship Id="rId7" Type="http://schemas.openxmlformats.org/officeDocument/2006/relationships/styles" Target="styles.xml"/><Relationship Id="rId12" Type="http://schemas.openxmlformats.org/officeDocument/2006/relationships/hyperlink" Target="mailto:karen.hutchinson@salisbury.anglican.org" TargetMode="External"/><Relationship Id="rId17" Type="http://schemas.openxmlformats.org/officeDocument/2006/relationships/hyperlink" Target="https://view.officeapps.live.com/op/view.aspx?src=https%3A%2F%2Fd3hgrlq6yacptf.cloudfront.net%2F62d6c0328cf55%2Fcontent%2Fpages%2Fdocuments%2Fnotify-the-diocese-that-you-intend-to-run-a-course.docx&amp;wdOrigin=BROWSELINK" TargetMode="External"/><Relationship Id="rId25" Type="http://schemas.openxmlformats.org/officeDocument/2006/relationships/hyperlink" Target="http://www.churchofengland.org/safeguarding/safeguarding-e-manual/safer-recruitment-andpeople-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arishsupport@salisbury.anglican.org" TargetMode="External"/><Relationship Id="rId20" Type="http://schemas.openxmlformats.org/officeDocument/2006/relationships/hyperlink" Target="mailto:parishsupport@salisbury.anglican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afeguardingtraining.cofeportal.org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mailto:safeguarding.admin@salisbury.anglican.org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parishsupport@salisbury.anglican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mailto:parishsupport@salisbury.anglican.org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39f1be04e59444a9111af55c2a2598c xmlns="2630dbf1-9670-49a5-93a6-011babee3226">
      <Terms xmlns="http://schemas.microsoft.com/office/infopath/2007/PartnerControls"/>
    </l39f1be04e59444a9111af55c2a2598c>
    <hc4e538d4a2f45a4befe1746bd98d028 xmlns="2630dbf1-9670-49a5-93a6-011babee3226">
      <Terms xmlns="http://schemas.microsoft.com/office/infopath/2007/PartnerControls"/>
    </hc4e538d4a2f45a4befe1746bd98d028>
    <o7a2c36836484016beb550f1994bee37 xmlns="2630dbf1-9670-49a5-93a6-011babee3226">
      <Terms xmlns="http://schemas.microsoft.com/office/infopath/2007/PartnerControls"/>
    </o7a2c36836484016beb550f1994bee37>
    <TaxCatchAll xmlns="2630dbf1-9670-49a5-93a6-011babee3226" xsi:nil="true"/>
    <_Status xmlns="http://schemas.microsoft.com/sharepoint/v3/fields">Not Started</_Status>
    <e7ff3f8cafe8453391f5915f4841a855 xmlns="2630dbf1-9670-49a5-93a6-011babee3226">
      <Terms xmlns="http://schemas.microsoft.com/office/infopath/2007/PartnerControls"/>
    </e7ff3f8cafe8453391f5915f4841a855>
    <Course_x0020_or_x0020_Event_x0020_Name xmlns="2630dbf1-9670-49a5-93a6-011babee3226" xsi:nil="true"/>
    <i96264c3c0d24309ae22611446ff62da xmlns="2630dbf1-9670-49a5-93a6-011babee3226">
      <Terms xmlns="http://schemas.microsoft.com/office/infopath/2007/PartnerControls"/>
    </i96264c3c0d24309ae22611446ff62da>
    <Course_x0020_or_x0020_event_x0020_date xmlns="2630dbf1-9670-49a5-93a6-011babee322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ining" ma:contentTypeID="0x0101001D6808DCAEADDB4ABA7FAB2ACFBC1FD900D15FDFAB2A4E2F4FAB5B94C916EE5906" ma:contentTypeVersion="10" ma:contentTypeDescription="Information and documents related to training courses, events, and materials" ma:contentTypeScope="" ma:versionID="fff1d05f7ab76cb9796a9aa59e36fe3a">
  <xsd:schema xmlns:xsd="http://www.w3.org/2001/XMLSchema" xmlns:xs="http://www.w3.org/2001/XMLSchema" xmlns:p="http://schemas.microsoft.com/office/2006/metadata/properties" xmlns:ns2="2630dbf1-9670-49a5-93a6-011babee3226" xmlns:ns3="http://schemas.microsoft.com/sharepoint/v3/fields" targetNamespace="http://schemas.microsoft.com/office/2006/metadata/properties" ma:root="true" ma:fieldsID="1057a0320ac043191e27a1bfeb8029ed" ns2:_="" ns3:_="">
    <xsd:import namespace="2630dbf1-9670-49a5-93a6-011babee32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ourse_x0020_or_x0020_Event_x0020_Name" minOccurs="0"/>
                <xsd:element ref="ns3:_Status" minOccurs="0"/>
                <xsd:element ref="ns2:o7a2c36836484016beb550f1994bee37" minOccurs="0"/>
                <xsd:element ref="ns2:TaxCatchAll" minOccurs="0"/>
                <xsd:element ref="ns2:TaxCatchAllLabel" minOccurs="0"/>
                <xsd:element ref="ns2:e7ff3f8cafe8453391f5915f4841a855" minOccurs="0"/>
                <xsd:element ref="ns2:l39f1be04e59444a9111af55c2a2598c" minOccurs="0"/>
                <xsd:element ref="ns2:i96264c3c0d24309ae22611446ff62da" minOccurs="0"/>
                <xsd:element ref="ns2:Course_x0020_or_x0020_event_x0020_date" minOccurs="0"/>
                <xsd:element ref="ns2:hc4e538d4a2f45a4befe1746bd98d0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Course_x0020_or_x0020_Event_x0020_Name" ma:index="3" nillable="true" ma:displayName="Course or Event Name" ma:internalName="Course_x0020_or_x0020_Event_x0020_Name">
      <xsd:simpleType>
        <xsd:restriction base="dms:Text">
          <xsd:maxLength value="255"/>
        </xsd:restriction>
      </xsd:simpleType>
    </xsd:element>
    <xsd:element name="o7a2c36836484016beb550f1994bee37" ma:index="8" nillable="true" ma:taxonomy="true" ma:internalName="o7a2c36836484016beb550f1994bee37" ma:taxonomyFieldName="Topic" ma:displayName="Topic" ma:default="" ma:fieldId="{87a2c368-3648-4016-beb5-50f1994bee37}" ma:taxonomyMulti="true" ma:sspId="77ead7a6-84b1-4173-ae92-3aadd00dabd6" ma:termSetId="82f369af-b894-4a48-ab24-6ce740e8c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caeab96-fe7f-4f2b-9570-8c065b99685c}" ma:internalName="TaxCatchAll" ma:showField="CatchAllData" ma:web="39ed1809-29f5-4688-b256-410499bd9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caeab96-fe7f-4f2b-9570-8c065b99685c}" ma:internalName="TaxCatchAllLabel" ma:readOnly="true" ma:showField="CatchAllDataLabel" ma:web="39ed1809-29f5-4688-b256-410499bd9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f3f8cafe8453391f5915f4841a855" ma:index="12" nillable="true" ma:taxonomy="true" ma:internalName="e7ff3f8cafe8453391f5915f4841a855" ma:taxonomyFieldName="Audience" ma:displayName="Audience" ma:default="" ma:fieldId="{e7ff3f8c-afe8-4533-91f5-915f4841a855}" ma:sspId="77ead7a6-84b1-4173-ae92-3aadd00dabd6" ma:termSetId="b446326a-473d-4ba6-96e9-be92dc16a7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9f1be04e59444a9111af55c2a2598c" ma:index="16" nillable="true" ma:taxonomy="true" ma:internalName="l39f1be04e59444a9111af55c2a2598c" ma:taxonomyFieldName="Course_x0020_Location" ma:displayName="Course Location" ma:default="" ma:fieldId="{539f1be0-4e59-444a-9111-af55c2a2598c}" ma:sspId="77ead7a6-84b1-4173-ae92-3aadd00dabd6" ma:termSetId="9d08a93b-24fa-483b-b43e-773e47ed45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6264c3c0d24309ae22611446ff62da" ma:index="18" nillable="true" ma:taxonomy="true" ma:internalName="i96264c3c0d24309ae22611446ff62da" ma:taxonomyFieldName="Type_x0020_of_x0020_Training" ma:displayName="Type of Training" ma:default="" ma:fieldId="{296264c3-c0d2-4309-ae22-611446ff62da}" ma:sspId="77ead7a6-84b1-4173-ae92-3aadd00dabd6" ma:termSetId="7056a89f-c4be-4249-b423-82e8c2503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rse_x0020_or_x0020_event_x0020_date" ma:index="20" nillable="true" ma:displayName="Course or event date" ma:format="DateOnly" ma:internalName="Course_x0020_or_x0020_event_x0020_date">
      <xsd:simpleType>
        <xsd:restriction base="dms:DateTime"/>
      </xsd:simpleType>
    </xsd:element>
    <xsd:element name="hc4e538d4a2f45a4befe1746bd98d028" ma:index="21" nillable="true" ma:taxonomy="true" ma:internalName="hc4e538d4a2f45a4befe1746bd98d028" ma:taxonomyFieldName="Document_x0020_type" ma:displayName="Document type" ma:default="" ma:fieldId="{1c4e538d-4a2f-45a4-befe-1746bd98d028}" ma:sspId="77ead7a6-84b1-4173-ae92-3aadd00dabd6" ma:termSetId="174376ea-a345-489c-8f7d-03fb9fb671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7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7ead7a6-84b1-4173-ae92-3aadd00dabd6" ContentTypeId="0x0101001D6808DCAEADDB4ABA7FAB2ACFBC1FD9" PreviousValue="false"/>
</file>

<file path=customXml/itemProps1.xml><?xml version="1.0" encoding="utf-8"?>
<ds:datastoreItem xmlns:ds="http://schemas.openxmlformats.org/officeDocument/2006/customXml" ds:itemID="{E8003500-4CDE-4B3C-98DF-B41F9297CB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BDE4B-3C9C-4B04-8465-6A4968353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32216-A7F4-4C5E-8DF9-8132E3EA9036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9C8EC06D-4A9E-4A7E-B286-BC1AA999F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0dbf1-9670-49a5-93a6-011babee322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E1C834-06DD-4215-9EB9-A3006490782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Jones</dc:creator>
  <cp:lastModifiedBy>Venetia Tucker</cp:lastModifiedBy>
  <cp:revision>2</cp:revision>
  <dcterms:created xsi:type="dcterms:W3CDTF">2024-09-25T10:05:00Z</dcterms:created>
  <dcterms:modified xsi:type="dcterms:W3CDTF">2024-09-25T10:05:00Z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0x0101001D6808DCAEADDB4ABA7FAB2ACFBC1FD900D15FDFAB2A4E2F4FAB5B94C916EE5906</vt:lpwstr>
  </property>
  <property fmtid="{D5CDD505-2E9C-101B-9397-08002B2CF9AE}" pid="7" name="Topic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Course Location">
    <vt:lpwstr/>
  </property>
  <property fmtid="{D5CDD505-2E9C-101B-9397-08002B2CF9AE}" pid="11" name="Type of Training">
    <vt:lpwstr/>
  </property>
  <property fmtid="{D5CDD505-2E9C-101B-9397-08002B2CF9AE}" pid="12" name="Audience">
    <vt:lpwstr/>
  </property>
  <property fmtid="{D5CDD505-2E9C-101B-9397-08002B2CF9AE}" pid="13" name="Document type">
    <vt:lpwstr/>
  </property>
</Properties>
</file>